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21483"/>
        <w:docPartObj>
          <w:docPartGallery w:val="Cover Pages"/>
          <w:docPartUnique/>
        </w:docPartObj>
      </w:sdtPr>
      <w:sdtContent>
        <w:p w:rsidR="009213A7" w:rsidRDefault="00646DAC">
          <w:r>
            <w:rPr>
              <w:noProof/>
            </w:rPr>
            <w:pict>
              <v:rect id="Rectangle 10" o:spid="_x0000_s1026" style="position:absolute;margin-left:-2.25pt;margin-top:33.6pt;width:409.4pt;height:192.35pt;z-index:2516695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" o:allowincell="f" fillcolor="#575675" strokecolor="white [3212]" strokeweight="1pt">
                <v:shadow color="#d8d8d8 [2732]" offset="3pt,3pt"/>
                <v:textbox inset="14.4pt,,14.4pt">
                  <w:txbxContent>
                    <w:sdt>
                      <w:sdtPr>
                        <w:rPr>
                          <w:rFonts w:eastAsiaTheme="majorEastAsia" w:cstheme="majorBidi"/>
                          <w:b/>
                          <w:color w:val="FFFFFF" w:themeColor="background1"/>
                          <w:sz w:val="80"/>
                          <w:szCs w:val="80"/>
                        </w:rPr>
                        <w:alias w:val="Title"/>
                        <w:id w:val="25916392"/>
                        <w:dataBinding w:prefixMappings="xmlns:ns0='http://schemas.openxmlformats.org/package/2006/metadata/core-properties' xmlns:ns1='http://purl.org/dc/elements/1.1/'" w:xpath="/ns0:coreProperties[1]/ns1:title[1]" w:storeItemID="{6C3C8BC8-F283-45AE-878A-BAB7291924A1}"/>
                        <w:text/>
                      </w:sdtPr>
                      <w:sdtContent>
                        <w:p w:rsidR="004F3103" w:rsidRPr="001258A3" w:rsidRDefault="004F3103">
                          <w:pPr>
                            <w:pStyle w:val="NoSpacing"/>
                            <w:jc w:val="right"/>
                            <w:rPr>
                              <w:rFonts w:asciiTheme="majorHAnsi" w:eastAsiaTheme="majorEastAsia" w:hAnsiTheme="majorHAnsi" w:cstheme="majorBidi"/>
                              <w:b/>
                              <w:color w:val="FFFFFF" w:themeColor="background1"/>
                              <w:sz w:val="72"/>
                              <w:szCs w:val="72"/>
                            </w:rPr>
                          </w:pPr>
                          <w:r w:rsidRPr="00980D8E">
                            <w:rPr>
                              <w:rFonts w:eastAsiaTheme="majorEastAsia" w:cstheme="majorBidi"/>
                              <w:b/>
                              <w:color w:val="FFFFFF" w:themeColor="background1"/>
                              <w:sz w:val="80"/>
                              <w:szCs w:val="80"/>
                            </w:rPr>
                            <w:t xml:space="preserve">Senior Services Study </w:t>
                          </w:r>
                          <w:r>
                            <w:rPr>
                              <w:rFonts w:eastAsiaTheme="majorEastAsia" w:cstheme="majorBidi"/>
                              <w:b/>
                              <w:color w:val="FFFFFF" w:themeColor="background1"/>
                              <w:sz w:val="80"/>
                              <w:szCs w:val="80"/>
                            </w:rPr>
                            <w:t>Executive Summary</w:t>
                          </w:r>
                        </w:p>
                      </w:sdtContent>
                    </w:sdt>
                    <w:p w:rsidR="004F3103" w:rsidRDefault="004F3103"/>
                  </w:txbxContent>
                </v:textbox>
                <w10:wrap anchorx="page" anchory="page"/>
              </v:rect>
            </w:pict>
          </w:r>
          <w:r>
            <w:rPr>
              <w:noProof/>
            </w:rPr>
            <w:pict>
              <v:group id="Group 4" o:spid="_x0000_s1027" style="position:absolute;margin-left:397.45pt;margin-top:33.3pt;width:218.5pt;height:791.7pt;z-index:251667456;mso-height-percent:1000;mso-position-horizontal-relative:page;mso-position-vertical-relative:page;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" o:allowincell="f">
                <v:group id="Group 5"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EocEA&#10;AADbAAAADwAAAGRycy9kb3ducmV2LnhtbERPz2vCMBS+D/wfwhO8ralCp9RGGeJguwzsBl4fzbMJ&#10;a15KE7X2r18Ogx0/vt/VfnSduNEQrGcFyywHQdx4bblV8P319rwBESKyxs4zKXhQgP1u9lRhqf2d&#10;T3SrYytSCIcSFZgY+1LK0BhyGDLfEyfu4geHMcGhlXrAewp3nVzl+Yt0aDk1GOzpYKj5qa9OQdHW&#10;53D9KD6n6XTs1/Zoo1nXSi3m4+sWRKQx/ov/3O9awSq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xKHBAAAA2wAAAA8AAAAAAAAAAAAAAAAAmAIAAGRycy9kb3du&#10;cmV2LnhtbFBLBQYAAAAABAAEAPUAAACGAwAAAAA=&#10;" fillcolor="#7a2927" stroked="f" strokecolor="#d8d8d8 [2732]"/>
                  <v:rect id="Rectangle 7"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XgcEA&#10;AADbAAAADwAAAGRycy9kb3ducmV2LnhtbESPQYvCMBSE78L+h/AWvGm6HkS7RpGCrEe3KvT4bN62&#10;wealNLHWf78RBI/DzHzDrDaDbURPnTeOFXxNExDEpdOGKwWn426yAOEDssbGMSl4kIfN+mO0wlS7&#10;O/9Sn4dKRAj7FBXUIbSplL6syaKfupY4en+usxii7CqpO7xHuG3kLEnm0qLhuFBjS1lN5TW/WQVc&#10;HI4Hmf30F59k+TkrzNzvjFLjz2H7DSLQEN7hV3uvFcyW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3V4HBAAAA2wAAAA8AAAAAAAAAAAAAAAAAmAIAAGRycy9kb3du&#10;cmV2LnhtbFBLBQYAAAAABAAEAPUAAACGAwAAAAA=&#10;" stroked="f" strokecolor="white [3212]" strokeweight="1pt">
                    <v:fill r:id="rId9" o:title="Light vertical" opacity="52429f" recolor="t" type="tile"/>
                    <v:shadow color="#d8d8d8 [2732]" offset="3pt,3pt"/>
                  </v:rect>
                </v:group>
                <v:rect id="Rectangle 8"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SsQA&#10;AADbAAAADwAAAGRycy9kb3ducmV2LnhtbESP3WrCQBSE7wt9h+UI3pS6qYJIdBO0UBEs4k/o9SF7&#10;zKbNng3Z1aRv3y0UejnMzDfMKh9sI+7U+dqxgpdJAoK4dLrmSkFxeXtegPABWWPjmBR8k4c8e3xY&#10;Yapdzye6n0MlIoR9igpMCG0qpS8NWfQT1xJH7+o6iyHKrpK6wz7CbSOnSTKXFmuOCwZbejVUfp1v&#10;NlJs0ePeDJ/HzYbeF4ctfRTySanxaFgvQQQawn/4r73TCmZT+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0rEAAAA2wAAAA8AAAAAAAAAAAAAAAAAmAIAAGRycy9k&#10;b3ducmV2LnhtbFBLBQYAAAAABAAEAPUAAACJAwAAAAA=&#10;" filled="f" fillcolor="white [3212]" stroked="f" strokecolor="white [3212]" strokeweight="1pt">
                  <v:fill opacity="52428f"/>
                  <v:textbox inset="28.8pt,14.4pt,14.4pt,14.4pt">
                    <w:txbxContent>
                      <w:p w:rsidR="004F3103" w:rsidRPr="00980D8E" w:rsidRDefault="004F3103">
                        <w:pPr>
                          <w:pStyle w:val="NoSpacing"/>
                          <w:rPr>
                            <w:rFonts w:eastAsiaTheme="majorEastAsia" w:cstheme="majorBidi"/>
                            <w:b/>
                            <w:bCs/>
                            <w:color w:val="D8B67C"/>
                            <w:sz w:val="80"/>
                            <w:szCs w:val="80"/>
                          </w:rPr>
                        </w:pPr>
                        <w:r w:rsidRPr="00980D8E">
                          <w:rPr>
                            <w:rFonts w:eastAsiaTheme="majorEastAsia" w:cstheme="majorBidi"/>
                            <w:b/>
                            <w:bCs/>
                            <w:color w:val="D8B67C"/>
                            <w:sz w:val="80"/>
                            <w:szCs w:val="80"/>
                          </w:rPr>
                          <w:t>City of Casper</w:t>
                        </w:r>
                      </w:p>
                    </w:txbxContent>
                  </v:textbox>
                </v:rect>
                <v:rect id="Rectangle 9"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0cMA&#10;AADbAAAADwAAAGRycy9kb3ducmV2LnhtbESPQWvCQBSE7wX/w/IKXkQ3VigSXaUKlkKlWBs8P7LP&#10;bDT7NmRXE/+9Kwg9DjPzDTNfdrYSV2p86VjBeJSAIM6dLrlQkP1thlMQPiBrrByTght5WC56L3NM&#10;tWv5l677UIgIYZ+iAhNCnUrpc0MW/cjVxNE7usZiiLIppG6wjXBbybckeZcWS44LBmtaG8rP+4uN&#10;FJu1+G260261ou3055MOmRwo1X/tPmYgAnXhP/xsf2kFkwk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0cMAAADbAAAADwAAAAAAAAAAAAAAAACYAgAAZHJzL2Rv&#10;d25yZXYueG1sUEsFBgAAAAAEAAQA9QAAAIgDAAAAAA==&#10;" filled="f" fillcolor="white [3212]" stroked="f" strokecolor="white [3212]" strokeweight="1pt">
                  <v:fill opacity="52428f"/>
                  <v:textbox inset="28.8pt,14.4pt,14.4pt,14.4pt">
                    <w:txbxContent>
                      <w:sdt>
                        <w:sdtPr>
                          <w:rPr>
                            <w:b/>
                            <w:color w:val="FFFFFF" w:themeColor="background1"/>
                            <w:sz w:val="28"/>
                          </w:rPr>
                          <w:alias w:val="Company"/>
                          <w:id w:val="25916394"/>
                          <w:dataBinding w:prefixMappings="xmlns:ns0='http://schemas.openxmlformats.org/officeDocument/2006/extended-properties'" w:xpath="/ns0:Properties[1]/ns0:Company[1]" w:storeItemID="{6668398D-A668-4E3E-A5EB-62B293D839F1}"/>
                          <w:text/>
                        </w:sdtPr>
                        <w:sdtContent>
                          <w:p w:rsidR="004F3103" w:rsidRPr="00980D8E" w:rsidRDefault="004F3103">
                            <w:pPr>
                              <w:pStyle w:val="NoSpacing"/>
                              <w:spacing w:line="360" w:lineRule="auto"/>
                              <w:rPr>
                                <w:b/>
                                <w:color w:val="FFFFFF" w:themeColor="background1"/>
                                <w:sz w:val="28"/>
                              </w:rPr>
                            </w:pPr>
                            <w:r w:rsidRPr="00980D8E">
                              <w:rPr>
                                <w:b/>
                                <w:color w:val="FFFFFF" w:themeColor="background1"/>
                                <w:sz w:val="28"/>
                              </w:rPr>
                              <w:t>Community Builders, Inc.</w:t>
                            </w:r>
                          </w:p>
                        </w:sdtContent>
                      </w:sdt>
                      <w:p w:rsidR="004F3103" w:rsidRPr="00980D8E" w:rsidRDefault="004F3103" w:rsidP="004F7153">
                        <w:pPr>
                          <w:pStyle w:val="NoSpacing"/>
                          <w:spacing w:line="360" w:lineRule="auto"/>
                          <w:rPr>
                            <w:b/>
                            <w:color w:val="FFFFFF" w:themeColor="background1"/>
                            <w:sz w:val="28"/>
                          </w:rPr>
                        </w:pPr>
                        <w:r w:rsidRPr="00980D8E">
                          <w:rPr>
                            <w:b/>
                            <w:color w:val="FFFFFF" w:themeColor="background1"/>
                            <w:sz w:val="28"/>
                          </w:rPr>
                          <w:t xml:space="preserve">April 2016 </w:t>
                        </w:r>
                      </w:p>
                      <w:p w:rsidR="004F3103" w:rsidRPr="00E20121" w:rsidRDefault="004F3103" w:rsidP="004F7153">
                        <w:pPr>
                          <w:pStyle w:val="NoSpacing"/>
                          <w:spacing w:line="360" w:lineRule="auto"/>
                          <w:rPr>
                            <w:rFonts w:asciiTheme="majorHAnsi" w:hAnsiTheme="majorHAnsi"/>
                            <w:b/>
                            <w:color w:val="D8B67C"/>
                            <w:sz w:val="28"/>
                          </w:rPr>
                        </w:pPr>
                        <w:r>
                          <w:rPr>
                            <w:rFonts w:asciiTheme="majorHAnsi" w:hAnsiTheme="majorHAnsi"/>
                            <w:b/>
                            <w:color w:val="D8B67C"/>
                            <w:sz w:val="28"/>
                          </w:rPr>
                          <w:t xml:space="preserve">     </w:t>
                        </w:r>
                      </w:p>
                    </w:txbxContent>
                  </v:textbox>
                </v:rect>
                <w10:wrap anchorx="page" anchory="page"/>
              </v:group>
            </w:pict>
          </w:r>
        </w:p>
        <w:p w:rsidR="004F3103" w:rsidRPr="004F3103" w:rsidRDefault="00016AA1" w:rsidP="004F3103">
          <w:pPr>
            <w:spacing w:line="288" w:lineRule="auto"/>
            <w:jc w:val="center"/>
            <w:rPr>
              <w:rFonts w:asciiTheme="majorHAnsi" w:eastAsiaTheme="majorEastAsia" w:hAnsiTheme="majorHAnsi" w:cstheme="majorBidi"/>
              <w:i/>
              <w:iCs/>
              <w:color w:val="414757" w:themeColor="accent1" w:themeShade="BF"/>
              <w:sz w:val="28"/>
              <w:szCs w:val="28"/>
            </w:rPr>
          </w:pPr>
          <w:r>
            <w:rPr>
              <w:noProof/>
            </w:rPr>
            <w:drawing>
              <wp:anchor distT="0" distB="0" distL="114300" distR="114300" simplePos="0" relativeHeight="251749376" behindDoc="0" locked="0" layoutInCell="1" allowOverlap="1">
                <wp:simplePos x="0" y="0"/>
                <wp:positionH relativeFrom="column">
                  <wp:posOffset>4572000</wp:posOffset>
                </wp:positionH>
                <wp:positionV relativeFrom="paragraph">
                  <wp:posOffset>5327015</wp:posOffset>
                </wp:positionV>
                <wp:extent cx="1933575" cy="1609725"/>
                <wp:effectExtent l="19050" t="0" r="9525" b="0"/>
                <wp:wrapNone/>
                <wp:docPr id="30" name="Picture 2" descr="C:\Users\Dad's office\Community Builders Inc\CBI Logos\CBI block logo 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s office\Community Builders Inc\CBI Logos\CBI block logo color new.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609725"/>
                        </a:xfrm>
                        <a:prstGeom prst="rect">
                          <a:avLst/>
                        </a:prstGeom>
                        <a:noFill/>
                        <a:ln>
                          <a:noFill/>
                        </a:ln>
                      </pic:spPr>
                    </pic:pic>
                  </a:graphicData>
                </a:graphic>
              </wp:anchor>
            </w:drawing>
          </w:r>
          <w:r w:rsidR="00646DAC" w:rsidRPr="00646DAC">
            <w:rPr>
              <w:noProof/>
            </w:rPr>
            <w:pict>
              <v:rect id="Rectangle 11" o:spid="_x0000_s1033" style="position:absolute;left:0;text-align:left;margin-left:114pt;margin-top:585pt;width:293.15pt;height:108pt;flip:x;z-index:251670528;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" o:allowincell="f" fillcolor="#575675" stroked="f" strokecolor="#576075 [3204]" strokeweight="1pt">
                <v:shadow on="t" color="#2b2f3a [1604]" offset="1pt"/>
                <v:textbox inset="21.6pt,21.6pt,21.6pt,21.6pt">
                  <w:txbxContent>
                    <w:p w:rsidR="004F3103" w:rsidRPr="00980D8E" w:rsidRDefault="004F3103" w:rsidP="00915119">
                      <w:pPr>
                        <w:rPr>
                          <w:rFonts w:asciiTheme="minorHAnsi" w:hAnsiTheme="minorHAnsi"/>
                          <w:b/>
                          <w:color w:val="D8B67C"/>
                          <w:sz w:val="22"/>
                          <w:szCs w:val="18"/>
                        </w:rPr>
                      </w:pPr>
                      <w:r w:rsidRPr="00980D8E">
                        <w:rPr>
                          <w:rFonts w:asciiTheme="minorHAnsi" w:eastAsiaTheme="majorEastAsia" w:hAnsiTheme="minorHAnsi" w:cstheme="majorBidi"/>
                          <w:b/>
                          <w:i/>
                          <w:iCs/>
                          <w:color w:val="D8B67C"/>
                          <w:sz w:val="36"/>
                          <w:szCs w:val="28"/>
                        </w:rPr>
                        <w:t>Working to make Casper a livable community for people of all ages.</w:t>
                      </w:r>
                    </w:p>
                  </w:txbxContent>
                </v:textbox>
                <w10:wrap type="square" anchorx="page" anchory="page"/>
              </v:rect>
            </w:pict>
          </w:r>
          <w:r w:rsidR="00915119">
            <w:rPr>
              <w:noProof/>
            </w:rPr>
            <w:drawing>
              <wp:anchor distT="0" distB="0" distL="114300" distR="114300" simplePos="0" relativeHeight="251668480" behindDoc="1" locked="0" layoutInCell="1" allowOverlap="1">
                <wp:simplePos x="0" y="0"/>
                <wp:positionH relativeFrom="column">
                  <wp:posOffset>-1047750</wp:posOffset>
                </wp:positionH>
                <wp:positionV relativeFrom="paragraph">
                  <wp:posOffset>1755140</wp:posOffset>
                </wp:positionV>
                <wp:extent cx="5286375" cy="4467225"/>
                <wp:effectExtent l="19050" t="0" r="9525" b="0"/>
                <wp:wrapNone/>
                <wp:docPr id="27" name="Picture 4" descr="Pics of seni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 of seniors.jpg"/>
                        <pic:cNvPicPr/>
                      </pic:nvPicPr>
                      <pic:blipFill>
                        <a:blip r:embed="rId11" cstate="print"/>
                        <a:stretch>
                          <a:fillRect/>
                        </a:stretch>
                      </pic:blipFill>
                      <pic:spPr>
                        <a:xfrm>
                          <a:off x="0" y="0"/>
                          <a:ext cx="5286375" cy="4467225"/>
                        </a:xfrm>
                        <a:prstGeom prst="rect">
                          <a:avLst/>
                        </a:prstGeom>
                      </pic:spPr>
                    </pic:pic>
                  </a:graphicData>
                </a:graphic>
              </wp:anchor>
            </w:drawing>
          </w:r>
          <w:r w:rsidR="009213A7" w:rsidRPr="005B69E7">
            <w:rPr>
              <w:color w:val="414757" w:themeColor="accent1" w:themeShade="BF"/>
            </w:rPr>
            <w:br w:type="page"/>
          </w:r>
        </w:p>
      </w:sdtContent>
    </w:sdt>
    <w:p w:rsidR="00EB431D" w:rsidRPr="004F3103" w:rsidRDefault="002A78F0" w:rsidP="004F3103">
      <w:pPr>
        <w:ind w:left="720"/>
        <w:jc w:val="right"/>
        <w:rPr>
          <w:rFonts w:asciiTheme="minorHAnsi" w:hAnsiTheme="minorHAnsi"/>
        </w:rPr>
      </w:pPr>
      <w:r w:rsidRPr="002A78F0">
        <w:rPr>
          <w:rFonts w:asciiTheme="minorHAnsi" w:hAnsiTheme="minorHAnsi"/>
          <w:b/>
          <w:sz w:val="28"/>
          <w:szCs w:val="28"/>
        </w:rPr>
        <w:lastRenderedPageBreak/>
        <w:t>Senior Services Study Update 2016 Executive Summary and Talking Points</w:t>
      </w:r>
    </w:p>
    <w:p w:rsidR="00A95609" w:rsidRPr="00AC5650" w:rsidRDefault="00A95609" w:rsidP="007C6354">
      <w:pPr>
        <w:jc w:val="both"/>
        <w:rPr>
          <w:rFonts w:asciiTheme="minorHAnsi" w:hAnsiTheme="minorHAnsi"/>
        </w:rPr>
      </w:pPr>
    </w:p>
    <w:p w:rsidR="005B2F42" w:rsidRDefault="00F53DAD" w:rsidP="00712BB1">
      <w:pPr>
        <w:jc w:val="both"/>
        <w:rPr>
          <w:rFonts w:asciiTheme="minorHAnsi" w:hAnsiTheme="minorHAnsi"/>
        </w:rPr>
      </w:pPr>
      <w:r>
        <w:rPr>
          <w:rFonts w:asciiTheme="minorHAnsi" w:hAnsiTheme="minorHAnsi"/>
        </w:rPr>
        <w:t xml:space="preserve">The </w:t>
      </w:r>
      <w:r w:rsidR="00525AB5" w:rsidRPr="00712BB1">
        <w:rPr>
          <w:rFonts w:asciiTheme="minorHAnsi" w:hAnsiTheme="minorHAnsi"/>
        </w:rPr>
        <w:t>City of Casper contracted with Community Builders, Inc. (CBI) in July 2015 to</w:t>
      </w:r>
      <w:r w:rsidR="00A57FB6" w:rsidRPr="00712BB1">
        <w:rPr>
          <w:rFonts w:asciiTheme="minorHAnsi" w:hAnsiTheme="minorHAnsi"/>
        </w:rPr>
        <w:t xml:space="preserve"> update the </w:t>
      </w:r>
      <w:r w:rsidR="00785548" w:rsidRPr="00712BB1">
        <w:rPr>
          <w:rFonts w:asciiTheme="minorHAnsi" w:hAnsiTheme="minorHAnsi"/>
          <w:i/>
        </w:rPr>
        <w:t>2008 Casper Baby Boomers</w:t>
      </w:r>
      <w:r w:rsidR="00EA605E" w:rsidRPr="00712BB1">
        <w:rPr>
          <w:rFonts w:asciiTheme="minorHAnsi" w:hAnsiTheme="minorHAnsi"/>
          <w:i/>
        </w:rPr>
        <w:t xml:space="preserve">: </w:t>
      </w:r>
      <w:r w:rsidR="00785548" w:rsidRPr="00712BB1">
        <w:rPr>
          <w:rFonts w:asciiTheme="minorHAnsi" w:hAnsiTheme="minorHAnsi"/>
          <w:i/>
        </w:rPr>
        <w:t>A Community-Based Action Research Project for Community Services for Older Adults</w:t>
      </w:r>
      <w:r w:rsidR="00A95609" w:rsidRPr="00712BB1">
        <w:rPr>
          <w:rFonts w:asciiTheme="minorHAnsi" w:hAnsiTheme="minorHAnsi"/>
        </w:rPr>
        <w:t xml:space="preserve">. </w:t>
      </w:r>
      <w:r w:rsidR="00331ED2" w:rsidRPr="00712BB1">
        <w:rPr>
          <w:rFonts w:asciiTheme="minorHAnsi" w:hAnsiTheme="minorHAnsi"/>
        </w:rPr>
        <w:t xml:space="preserve"> Key progress has been made from that report's recommendations.</w:t>
      </w:r>
    </w:p>
    <w:p w:rsidR="00712BB1" w:rsidRPr="00712BB1" w:rsidRDefault="00712BB1" w:rsidP="00712BB1">
      <w:pPr>
        <w:jc w:val="both"/>
        <w:rPr>
          <w:rFonts w:asciiTheme="minorHAnsi" w:hAnsiTheme="minorHAnsi"/>
        </w:rPr>
      </w:pPr>
    </w:p>
    <w:p w:rsidR="00A95609" w:rsidRPr="00F37A28" w:rsidRDefault="00331ED2" w:rsidP="000A00A1">
      <w:pPr>
        <w:pStyle w:val="ListParagraph"/>
        <w:numPr>
          <w:ilvl w:val="0"/>
          <w:numId w:val="5"/>
        </w:numPr>
        <w:ind w:left="360"/>
        <w:jc w:val="both"/>
        <w:rPr>
          <w:rFonts w:asciiTheme="minorHAnsi" w:hAnsiTheme="minorHAnsi" w:cs="Calibri"/>
        </w:rPr>
      </w:pPr>
      <w:r w:rsidRPr="00331ED2">
        <w:rPr>
          <w:rFonts w:asciiTheme="minorHAnsi" w:hAnsiTheme="minorHAnsi"/>
        </w:rPr>
        <w:t xml:space="preserve">Purpose of </w:t>
      </w:r>
      <w:r w:rsidR="002A78F0">
        <w:rPr>
          <w:rFonts w:asciiTheme="minorHAnsi" w:hAnsiTheme="minorHAnsi"/>
        </w:rPr>
        <w:t xml:space="preserve">2016 </w:t>
      </w:r>
      <w:r w:rsidRPr="00331ED2">
        <w:rPr>
          <w:rFonts w:asciiTheme="minorHAnsi" w:hAnsiTheme="minorHAnsi"/>
        </w:rPr>
        <w:t>Senior Services Study Update - need to an</w:t>
      </w:r>
      <w:r w:rsidR="00A95609" w:rsidRPr="00331ED2">
        <w:rPr>
          <w:rFonts w:asciiTheme="minorHAnsi" w:hAnsiTheme="minorHAnsi"/>
        </w:rPr>
        <w:t xml:space="preserve">ticipate future trends and adapt to these changing demographics.  </w:t>
      </w:r>
    </w:p>
    <w:p w:rsidR="00F37A28" w:rsidRPr="00331ED2" w:rsidRDefault="00F37A28" w:rsidP="00F37A28">
      <w:pPr>
        <w:pStyle w:val="ListParagraph"/>
        <w:ind w:left="360"/>
        <w:jc w:val="both"/>
        <w:rPr>
          <w:rFonts w:asciiTheme="minorHAnsi" w:hAnsiTheme="minorHAnsi" w:cs="Calibri"/>
        </w:rPr>
      </w:pPr>
    </w:p>
    <w:p w:rsidR="00712BB1" w:rsidRPr="00712BB1" w:rsidRDefault="00712BB1" w:rsidP="000A00A1">
      <w:pPr>
        <w:pStyle w:val="ListParagraph"/>
        <w:numPr>
          <w:ilvl w:val="0"/>
          <w:numId w:val="2"/>
        </w:numPr>
        <w:ind w:left="360"/>
        <w:jc w:val="both"/>
        <w:rPr>
          <w:rFonts w:asciiTheme="minorHAnsi" w:hAnsiTheme="minorHAnsi"/>
        </w:rPr>
      </w:pPr>
      <w:r w:rsidRPr="00712BB1">
        <w:rPr>
          <w:rFonts w:asciiTheme="minorHAnsi" w:hAnsiTheme="minorHAnsi"/>
        </w:rPr>
        <w:t>Process</w:t>
      </w:r>
    </w:p>
    <w:p w:rsidR="00712BB1" w:rsidRPr="004D5C4F" w:rsidRDefault="00712BB1" w:rsidP="000A00A1">
      <w:pPr>
        <w:pStyle w:val="ListParagraph"/>
        <w:numPr>
          <w:ilvl w:val="1"/>
          <w:numId w:val="2"/>
        </w:numPr>
        <w:ind w:left="720" w:hanging="270"/>
        <w:jc w:val="both"/>
        <w:rPr>
          <w:rFonts w:asciiTheme="minorHAnsi" w:hAnsiTheme="minorHAnsi"/>
          <w:b/>
          <w:color w:val="576075" w:themeColor="accent1"/>
          <w:u w:val="single"/>
        </w:rPr>
      </w:pPr>
      <w:r w:rsidRPr="004D5C4F">
        <w:rPr>
          <w:rFonts w:asciiTheme="minorHAnsi" w:hAnsiTheme="minorHAnsi"/>
        </w:rPr>
        <w:t xml:space="preserve">Needs assessment survey of </w:t>
      </w:r>
      <w:r>
        <w:rPr>
          <w:rFonts w:asciiTheme="minorHAnsi" w:hAnsiTheme="minorHAnsi"/>
        </w:rPr>
        <w:t xml:space="preserve">32 </w:t>
      </w:r>
      <w:r w:rsidRPr="004D5C4F">
        <w:rPr>
          <w:rFonts w:asciiTheme="minorHAnsi" w:hAnsiTheme="minorHAnsi"/>
        </w:rPr>
        <w:t xml:space="preserve">area agencies providing services to senior population </w:t>
      </w:r>
    </w:p>
    <w:p w:rsidR="00F53DAD" w:rsidRDefault="00712BB1" w:rsidP="000A00A1">
      <w:pPr>
        <w:pStyle w:val="ListParagraph"/>
        <w:numPr>
          <w:ilvl w:val="1"/>
          <w:numId w:val="2"/>
        </w:numPr>
        <w:ind w:left="720" w:hanging="270"/>
        <w:jc w:val="both"/>
        <w:rPr>
          <w:rFonts w:asciiTheme="minorHAnsi" w:hAnsiTheme="minorHAnsi"/>
        </w:rPr>
      </w:pPr>
      <w:r>
        <w:rPr>
          <w:rFonts w:asciiTheme="minorHAnsi" w:hAnsiTheme="minorHAnsi"/>
        </w:rPr>
        <w:t>Written and/or online c</w:t>
      </w:r>
      <w:r w:rsidRPr="004D5C4F">
        <w:rPr>
          <w:rFonts w:asciiTheme="minorHAnsi" w:hAnsiTheme="minorHAnsi"/>
        </w:rPr>
        <w:t>ommunity survey targeting those 50+</w:t>
      </w:r>
      <w:r>
        <w:rPr>
          <w:rFonts w:asciiTheme="minorHAnsi" w:hAnsiTheme="minorHAnsi"/>
        </w:rPr>
        <w:t xml:space="preserve"> -</w:t>
      </w:r>
      <w:r w:rsidR="00F53DAD">
        <w:rPr>
          <w:rFonts w:asciiTheme="minorHAnsi" w:hAnsiTheme="minorHAnsi"/>
        </w:rPr>
        <w:t>-</w:t>
      </w:r>
      <w:r>
        <w:rPr>
          <w:rFonts w:asciiTheme="minorHAnsi" w:hAnsiTheme="minorHAnsi"/>
        </w:rPr>
        <w:t xml:space="preserve"> 420 received</w:t>
      </w:r>
    </w:p>
    <w:p w:rsidR="00A02FC5" w:rsidRPr="00F53DAD" w:rsidRDefault="00A02FC5" w:rsidP="000A00A1">
      <w:pPr>
        <w:pStyle w:val="ListParagraph"/>
        <w:numPr>
          <w:ilvl w:val="3"/>
          <w:numId w:val="14"/>
        </w:numPr>
        <w:ind w:left="1080"/>
        <w:jc w:val="both"/>
        <w:rPr>
          <w:rFonts w:asciiTheme="minorHAnsi" w:hAnsiTheme="minorHAnsi"/>
        </w:rPr>
      </w:pPr>
      <w:r w:rsidRPr="00F53DAD">
        <w:rPr>
          <w:rFonts w:asciiTheme="minorHAnsi" w:hAnsiTheme="minorHAnsi"/>
        </w:rPr>
        <w:t>Three main areas of concern with regard to unmet needs for the seniors - transportation, mental healthcare, and in-home services.</w:t>
      </w:r>
    </w:p>
    <w:p w:rsidR="00712BB1" w:rsidRDefault="00712BB1" w:rsidP="000A00A1">
      <w:pPr>
        <w:pStyle w:val="ListParagraph"/>
        <w:numPr>
          <w:ilvl w:val="1"/>
          <w:numId w:val="2"/>
        </w:numPr>
        <w:ind w:left="720" w:hanging="270"/>
        <w:jc w:val="both"/>
        <w:rPr>
          <w:rFonts w:asciiTheme="minorHAnsi" w:hAnsiTheme="minorHAnsi"/>
        </w:rPr>
      </w:pPr>
      <w:r>
        <w:rPr>
          <w:rFonts w:asciiTheme="minorHAnsi" w:hAnsiTheme="minorHAnsi"/>
        </w:rPr>
        <w:t>Comparison to objective demographics</w:t>
      </w:r>
    </w:p>
    <w:p w:rsidR="00712BB1" w:rsidRDefault="00712BB1" w:rsidP="000A00A1">
      <w:pPr>
        <w:pStyle w:val="ListParagraph"/>
        <w:numPr>
          <w:ilvl w:val="1"/>
          <w:numId w:val="13"/>
        </w:numPr>
        <w:ind w:left="1080"/>
        <w:jc w:val="both"/>
        <w:rPr>
          <w:rFonts w:asciiTheme="minorHAnsi" w:hAnsiTheme="minorHAnsi"/>
        </w:rPr>
      </w:pPr>
      <w:r>
        <w:rPr>
          <w:rFonts w:asciiTheme="minorHAnsi" w:hAnsiTheme="minorHAnsi"/>
        </w:rPr>
        <w:t xml:space="preserve">From 2010 to 2040, </w:t>
      </w:r>
      <w:r w:rsidRPr="006D5E23">
        <w:rPr>
          <w:rFonts w:asciiTheme="minorHAnsi" w:hAnsiTheme="minorHAnsi"/>
        </w:rPr>
        <w:t>population of Natrona County is forecast to grow by nearly 40%</w:t>
      </w:r>
      <w:r>
        <w:rPr>
          <w:rFonts w:asciiTheme="minorHAnsi" w:hAnsiTheme="minorHAnsi"/>
        </w:rPr>
        <w:t xml:space="preserve">, however </w:t>
      </w:r>
      <w:r w:rsidRPr="006D5E23">
        <w:rPr>
          <w:rFonts w:asciiTheme="minorHAnsi" w:hAnsiTheme="minorHAnsi"/>
        </w:rPr>
        <w:t xml:space="preserve">population of local residents 65 or older </w:t>
      </w:r>
      <w:r w:rsidRPr="00FE55B6">
        <w:rPr>
          <w:rFonts w:asciiTheme="minorHAnsi" w:hAnsiTheme="minorHAnsi"/>
        </w:rPr>
        <w:t>expected to reach 19,438 residents (107% growth).</w:t>
      </w:r>
    </w:p>
    <w:p w:rsidR="00712BB1" w:rsidRDefault="00712BB1" w:rsidP="000A00A1">
      <w:pPr>
        <w:pStyle w:val="ListParagraph"/>
        <w:numPr>
          <w:ilvl w:val="1"/>
          <w:numId w:val="13"/>
        </w:numPr>
        <w:ind w:left="1080"/>
        <w:jc w:val="both"/>
        <w:rPr>
          <w:rFonts w:asciiTheme="minorHAnsi" w:hAnsiTheme="minorHAnsi"/>
        </w:rPr>
      </w:pPr>
      <w:r>
        <w:rPr>
          <w:rFonts w:asciiTheme="minorHAnsi" w:hAnsiTheme="minorHAnsi"/>
        </w:rPr>
        <w:t>Median age - 36.2 years old</w:t>
      </w:r>
    </w:p>
    <w:p w:rsidR="00712BB1" w:rsidRDefault="00712BB1" w:rsidP="000A00A1">
      <w:pPr>
        <w:pStyle w:val="ListParagraph"/>
        <w:numPr>
          <w:ilvl w:val="1"/>
          <w:numId w:val="13"/>
        </w:numPr>
        <w:ind w:left="1080"/>
        <w:jc w:val="both"/>
        <w:rPr>
          <w:rFonts w:asciiTheme="minorHAnsi" w:hAnsiTheme="minorHAnsi"/>
        </w:rPr>
      </w:pPr>
      <w:r>
        <w:rPr>
          <w:rFonts w:asciiTheme="minorHAnsi" w:hAnsiTheme="minorHAnsi"/>
        </w:rPr>
        <w:t>1/3 of households are home to 60+ resident; 4,000 of those live alone</w:t>
      </w:r>
    </w:p>
    <w:p w:rsidR="00712BB1" w:rsidRDefault="00712BB1" w:rsidP="000A00A1">
      <w:pPr>
        <w:pStyle w:val="ListParagraph"/>
        <w:numPr>
          <w:ilvl w:val="1"/>
          <w:numId w:val="13"/>
        </w:numPr>
        <w:ind w:left="1080"/>
        <w:jc w:val="both"/>
        <w:rPr>
          <w:rFonts w:asciiTheme="minorHAnsi" w:hAnsiTheme="minorHAnsi"/>
        </w:rPr>
      </w:pPr>
      <w:r>
        <w:rPr>
          <w:rFonts w:asciiTheme="minorHAnsi" w:hAnsiTheme="minorHAnsi"/>
        </w:rPr>
        <w:t>Unemployment rate for 60+ is much lower than general population</w:t>
      </w:r>
    </w:p>
    <w:p w:rsidR="00712BB1" w:rsidRPr="00FE55B6" w:rsidRDefault="00712BB1" w:rsidP="000A00A1">
      <w:pPr>
        <w:pStyle w:val="ListParagraph"/>
        <w:numPr>
          <w:ilvl w:val="1"/>
          <w:numId w:val="13"/>
        </w:numPr>
        <w:ind w:left="1080"/>
        <w:jc w:val="both"/>
        <w:rPr>
          <w:rFonts w:asciiTheme="minorHAnsi" w:hAnsiTheme="minorHAnsi"/>
        </w:rPr>
      </w:pPr>
      <w:r>
        <w:rPr>
          <w:rFonts w:asciiTheme="minorHAnsi" w:hAnsiTheme="minorHAnsi"/>
        </w:rPr>
        <w:t>P</w:t>
      </w:r>
      <w:r w:rsidRPr="00FE55B6">
        <w:rPr>
          <w:rFonts w:asciiTheme="minorHAnsi" w:hAnsiTheme="minorHAnsi"/>
        </w:rPr>
        <w:t>eople 65</w:t>
      </w:r>
      <w:r>
        <w:rPr>
          <w:rFonts w:asciiTheme="minorHAnsi" w:hAnsiTheme="minorHAnsi"/>
        </w:rPr>
        <w:t>+</w:t>
      </w:r>
      <w:r w:rsidRPr="00FE55B6">
        <w:rPr>
          <w:rFonts w:asciiTheme="minorHAnsi" w:hAnsiTheme="minorHAnsi"/>
        </w:rPr>
        <w:t xml:space="preserve"> slightly more likely to be living in poverty in Natrona County (6.7%) than elsewhere in Wyoming (6.3%).</w:t>
      </w:r>
    </w:p>
    <w:p w:rsidR="00712BB1" w:rsidRDefault="00712BB1" w:rsidP="000A00A1">
      <w:pPr>
        <w:pStyle w:val="ListParagraph"/>
        <w:numPr>
          <w:ilvl w:val="1"/>
          <w:numId w:val="2"/>
        </w:numPr>
        <w:ind w:left="720" w:hanging="270"/>
        <w:jc w:val="both"/>
        <w:rPr>
          <w:rFonts w:asciiTheme="minorHAnsi" w:hAnsiTheme="minorHAnsi"/>
        </w:rPr>
      </w:pPr>
      <w:r>
        <w:rPr>
          <w:rFonts w:asciiTheme="minorHAnsi" w:hAnsiTheme="minorHAnsi"/>
        </w:rPr>
        <w:t>Created inventory of service providers in community serving those aged 50+</w:t>
      </w:r>
    </w:p>
    <w:p w:rsidR="00712BB1" w:rsidRDefault="00712BB1" w:rsidP="000A00A1">
      <w:pPr>
        <w:pStyle w:val="ListParagraph"/>
        <w:numPr>
          <w:ilvl w:val="1"/>
          <w:numId w:val="2"/>
        </w:numPr>
        <w:ind w:left="720" w:hanging="270"/>
        <w:jc w:val="both"/>
        <w:rPr>
          <w:rFonts w:asciiTheme="minorHAnsi" w:hAnsiTheme="minorHAnsi"/>
        </w:rPr>
      </w:pPr>
      <w:r>
        <w:rPr>
          <w:rFonts w:asciiTheme="minorHAnsi" w:hAnsiTheme="minorHAnsi"/>
        </w:rPr>
        <w:t>Conducted literature review</w:t>
      </w:r>
    </w:p>
    <w:p w:rsidR="00F37A28" w:rsidRDefault="00F37A28" w:rsidP="00F37A28">
      <w:pPr>
        <w:pStyle w:val="ListParagraph"/>
        <w:jc w:val="both"/>
        <w:rPr>
          <w:rFonts w:asciiTheme="minorHAnsi" w:hAnsiTheme="minorHAnsi"/>
        </w:rPr>
      </w:pPr>
    </w:p>
    <w:p w:rsidR="00712BB1" w:rsidRDefault="00F37A28" w:rsidP="000A00A1">
      <w:pPr>
        <w:pStyle w:val="ListParagraph"/>
        <w:numPr>
          <w:ilvl w:val="0"/>
          <w:numId w:val="2"/>
        </w:numPr>
        <w:ind w:left="360"/>
        <w:jc w:val="both"/>
        <w:rPr>
          <w:rFonts w:asciiTheme="minorHAnsi" w:hAnsiTheme="minorHAnsi"/>
        </w:rPr>
      </w:pPr>
      <w:r>
        <w:rPr>
          <w:rFonts w:asciiTheme="minorHAnsi" w:hAnsiTheme="minorHAnsi"/>
        </w:rPr>
        <w:t xml:space="preserve">Boomer Generation trends </w:t>
      </w:r>
    </w:p>
    <w:p w:rsidR="00712BB1" w:rsidRDefault="00712BB1" w:rsidP="000A00A1">
      <w:pPr>
        <w:pStyle w:val="ListParagraph"/>
        <w:numPr>
          <w:ilvl w:val="1"/>
          <w:numId w:val="2"/>
        </w:numPr>
        <w:ind w:left="720"/>
        <w:jc w:val="both"/>
        <w:rPr>
          <w:rFonts w:asciiTheme="minorHAnsi" w:hAnsiTheme="minorHAnsi"/>
        </w:rPr>
      </w:pPr>
      <w:r>
        <w:rPr>
          <w:rFonts w:asciiTheme="minorHAnsi" w:hAnsiTheme="minorHAnsi"/>
        </w:rPr>
        <w:t>Smaller numbers of family and friends for support systems</w:t>
      </w:r>
    </w:p>
    <w:p w:rsidR="00712BB1" w:rsidRDefault="00712BB1" w:rsidP="000A00A1">
      <w:pPr>
        <w:pStyle w:val="ListParagraph"/>
        <w:numPr>
          <w:ilvl w:val="1"/>
          <w:numId w:val="2"/>
        </w:numPr>
        <w:ind w:left="720"/>
        <w:jc w:val="both"/>
        <w:rPr>
          <w:rFonts w:asciiTheme="minorHAnsi" w:hAnsiTheme="minorHAnsi"/>
        </w:rPr>
      </w:pPr>
      <w:r>
        <w:rPr>
          <w:rFonts w:asciiTheme="minorHAnsi" w:hAnsiTheme="minorHAnsi"/>
        </w:rPr>
        <w:t>Financial-stability needs lead them to retire later or not at all</w:t>
      </w:r>
    </w:p>
    <w:p w:rsidR="00712BB1" w:rsidRDefault="00712BB1" w:rsidP="000A00A1">
      <w:pPr>
        <w:pStyle w:val="ListParagraph"/>
        <w:numPr>
          <w:ilvl w:val="1"/>
          <w:numId w:val="2"/>
        </w:numPr>
        <w:ind w:left="720"/>
        <w:jc w:val="both"/>
        <w:rPr>
          <w:rFonts w:asciiTheme="minorHAnsi" w:hAnsiTheme="minorHAnsi"/>
        </w:rPr>
      </w:pPr>
      <w:r>
        <w:rPr>
          <w:rFonts w:asciiTheme="minorHAnsi" w:hAnsiTheme="minorHAnsi"/>
        </w:rPr>
        <w:t>Want to travel and stay fit and healthy</w:t>
      </w:r>
    </w:p>
    <w:p w:rsidR="00F37A28" w:rsidRDefault="00F37A28" w:rsidP="00F37A28">
      <w:pPr>
        <w:pStyle w:val="ListParagraph"/>
        <w:jc w:val="both"/>
        <w:rPr>
          <w:rFonts w:asciiTheme="minorHAnsi" w:hAnsiTheme="minorHAnsi"/>
        </w:rPr>
      </w:pPr>
    </w:p>
    <w:p w:rsidR="00712BB1" w:rsidRDefault="00712BB1" w:rsidP="000A00A1">
      <w:pPr>
        <w:pStyle w:val="ListParagraph"/>
        <w:numPr>
          <w:ilvl w:val="0"/>
          <w:numId w:val="2"/>
        </w:numPr>
        <w:ind w:left="360"/>
        <w:jc w:val="both"/>
        <w:rPr>
          <w:rFonts w:asciiTheme="minorHAnsi" w:hAnsiTheme="minorHAnsi"/>
        </w:rPr>
      </w:pPr>
      <w:r w:rsidRPr="00331ED2">
        <w:rPr>
          <w:rFonts w:asciiTheme="minorHAnsi" w:hAnsiTheme="minorHAnsi"/>
        </w:rPr>
        <w:t xml:space="preserve">Study Committee </w:t>
      </w:r>
      <w:r>
        <w:rPr>
          <w:rFonts w:asciiTheme="minorHAnsi" w:hAnsiTheme="minorHAnsi"/>
        </w:rPr>
        <w:t>met monthly and held targeted-listenin</w:t>
      </w:r>
      <w:r w:rsidR="00F37A28">
        <w:rPr>
          <w:rFonts w:asciiTheme="minorHAnsi" w:hAnsiTheme="minorHAnsi"/>
        </w:rPr>
        <w:t>g sessions on identified themes</w:t>
      </w:r>
    </w:p>
    <w:p w:rsidR="00F37A28" w:rsidRDefault="00F37A28" w:rsidP="00F37A28">
      <w:pPr>
        <w:pStyle w:val="ListParagraph"/>
        <w:ind w:left="360"/>
        <w:jc w:val="both"/>
        <w:rPr>
          <w:rFonts w:asciiTheme="minorHAnsi" w:hAnsiTheme="minorHAnsi"/>
        </w:rPr>
      </w:pPr>
    </w:p>
    <w:p w:rsidR="00712BB1" w:rsidRPr="00712BB1" w:rsidRDefault="00712BB1" w:rsidP="000A00A1">
      <w:pPr>
        <w:pStyle w:val="ListParagraph"/>
        <w:numPr>
          <w:ilvl w:val="0"/>
          <w:numId w:val="1"/>
        </w:numPr>
        <w:jc w:val="both"/>
        <w:rPr>
          <w:rFonts w:asciiTheme="minorHAnsi" w:hAnsiTheme="minorHAnsi"/>
        </w:rPr>
      </w:pPr>
      <w:bookmarkStart w:id="0" w:name="_Toc291243441"/>
      <w:r w:rsidRPr="00712BB1">
        <w:rPr>
          <w:rFonts w:asciiTheme="minorHAnsi" w:hAnsiTheme="minorHAnsi"/>
        </w:rPr>
        <w:t>Developed Recommendations in each thematic area categorized by level of priority</w:t>
      </w:r>
    </w:p>
    <w:bookmarkEnd w:id="0"/>
    <w:p w:rsidR="00712BB1" w:rsidRPr="00522B36" w:rsidRDefault="00712BB1" w:rsidP="000A00A1">
      <w:pPr>
        <w:pStyle w:val="ListParagraph"/>
        <w:numPr>
          <w:ilvl w:val="0"/>
          <w:numId w:val="6"/>
        </w:numPr>
        <w:ind w:left="720"/>
        <w:jc w:val="both"/>
        <w:rPr>
          <w:rFonts w:asciiTheme="minorHAnsi" w:hAnsiTheme="minorHAnsi"/>
        </w:rPr>
      </w:pPr>
      <w:r w:rsidRPr="00522B36">
        <w:rPr>
          <w:rFonts w:asciiTheme="minorHAnsi" w:hAnsiTheme="minorHAnsi"/>
        </w:rPr>
        <w:t xml:space="preserve">Level I: Options which could be implemented immediately with little or no cost.  </w:t>
      </w:r>
    </w:p>
    <w:p w:rsidR="00712BB1" w:rsidRPr="00522B36" w:rsidRDefault="00712BB1" w:rsidP="000A00A1">
      <w:pPr>
        <w:pStyle w:val="ListParagraph"/>
        <w:numPr>
          <w:ilvl w:val="0"/>
          <w:numId w:val="6"/>
        </w:numPr>
        <w:ind w:left="720"/>
        <w:jc w:val="both"/>
        <w:rPr>
          <w:rFonts w:asciiTheme="minorHAnsi" w:hAnsiTheme="minorHAnsi"/>
        </w:rPr>
      </w:pPr>
      <w:r w:rsidRPr="00522B36">
        <w:rPr>
          <w:rFonts w:asciiTheme="minorHAnsi" w:hAnsiTheme="minorHAnsi"/>
        </w:rPr>
        <w:t xml:space="preserve">Level II: Options which will require investments of time and resources to be fulfilled.  </w:t>
      </w:r>
    </w:p>
    <w:p w:rsidR="00712BB1" w:rsidRPr="00522B36" w:rsidRDefault="00712BB1" w:rsidP="000A00A1">
      <w:pPr>
        <w:pStyle w:val="ListParagraph"/>
        <w:numPr>
          <w:ilvl w:val="0"/>
          <w:numId w:val="6"/>
        </w:numPr>
        <w:ind w:left="720"/>
        <w:jc w:val="both"/>
        <w:rPr>
          <w:rFonts w:asciiTheme="minorHAnsi" w:hAnsiTheme="minorHAnsi"/>
        </w:rPr>
      </w:pPr>
      <w:r w:rsidRPr="00522B36">
        <w:rPr>
          <w:rFonts w:asciiTheme="minorHAnsi" w:hAnsiTheme="minorHAnsi"/>
        </w:rPr>
        <w:t>Level III: Long-term options requiring commitment of staff-time and significant resources on the part of one or more agencies.</w:t>
      </w:r>
    </w:p>
    <w:p w:rsidR="00F37A28" w:rsidRDefault="00F37A28">
      <w:pPr>
        <w:rPr>
          <w:rFonts w:asciiTheme="minorHAnsi" w:hAnsiTheme="minorHAnsi"/>
        </w:rPr>
      </w:pPr>
    </w:p>
    <w:p w:rsidR="00F37A28" w:rsidRDefault="00F37A28">
      <w:pPr>
        <w:rPr>
          <w:rFonts w:asciiTheme="minorHAnsi" w:hAnsiTheme="minorHAnsi"/>
        </w:rPr>
      </w:pPr>
      <w:r>
        <w:rPr>
          <w:rFonts w:asciiTheme="minorHAnsi" w:hAnsiTheme="minorHAnsi"/>
        </w:rPr>
        <w:t>Summary recommendations in each area follow</w:t>
      </w:r>
      <w:r w:rsidR="00290996">
        <w:rPr>
          <w:rFonts w:asciiTheme="minorHAnsi" w:hAnsiTheme="minorHAnsi"/>
        </w:rPr>
        <w:t>.</w:t>
      </w:r>
      <w:r>
        <w:rPr>
          <w:rFonts w:asciiTheme="minorHAnsi" w:hAnsiTheme="minorHAnsi"/>
        </w:rPr>
        <w:br w:type="page"/>
      </w:r>
    </w:p>
    <w:p w:rsidR="00F84593" w:rsidRPr="00F84593"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84593">
        <w:rPr>
          <w:rFonts w:asciiTheme="minorHAnsi" w:hAnsiTheme="minorHAnsi"/>
          <w:b/>
          <w:u w:val="single"/>
        </w:rPr>
        <w:lastRenderedPageBreak/>
        <w:t>Community Design</w:t>
      </w:r>
      <w:r w:rsidR="002A78F0" w:rsidRPr="00F84593">
        <w:rPr>
          <w:rFonts w:asciiTheme="minorHAnsi" w:hAnsiTheme="minorHAnsi"/>
        </w:rPr>
        <w:t xml:space="preserve"> - accessible</w:t>
      </w:r>
      <w:r w:rsidR="004F3103">
        <w:rPr>
          <w:rFonts w:asciiTheme="minorHAnsi" w:hAnsiTheme="minorHAnsi"/>
        </w:rPr>
        <w:t xml:space="preserve">, </w:t>
      </w:r>
      <w:proofErr w:type="spellStart"/>
      <w:r w:rsidR="004F3103">
        <w:rPr>
          <w:rFonts w:asciiTheme="minorHAnsi" w:hAnsiTheme="minorHAnsi"/>
        </w:rPr>
        <w:t>walkable</w:t>
      </w:r>
      <w:proofErr w:type="spellEnd"/>
      <w:r w:rsidR="002A78F0" w:rsidRPr="00F84593">
        <w:rPr>
          <w:rFonts w:asciiTheme="minorHAnsi" w:hAnsiTheme="minorHAnsi"/>
        </w:rPr>
        <w:t xml:space="preserve"> community design; zoning code updates</w:t>
      </w:r>
    </w:p>
    <w:p w:rsidR="004F3103" w:rsidRDefault="004F3103" w:rsidP="004F3103">
      <w:pPr>
        <w:jc w:val="both"/>
        <w:rPr>
          <w:rFonts w:asciiTheme="minorHAnsi" w:hAnsiTheme="minorHAnsi"/>
          <w:u w:val="single"/>
        </w:rPr>
      </w:pPr>
    </w:p>
    <w:p w:rsidR="00F84593" w:rsidRPr="004F3103" w:rsidRDefault="00F84593" w:rsidP="004F3103">
      <w:pPr>
        <w:jc w:val="both"/>
        <w:rPr>
          <w:rFonts w:asciiTheme="minorHAnsi" w:hAnsiTheme="minorHAnsi"/>
          <w:u w:val="single"/>
        </w:rPr>
      </w:pPr>
      <w:r w:rsidRPr="004F3103">
        <w:rPr>
          <w:rFonts w:asciiTheme="minorHAnsi" w:hAnsiTheme="minorHAnsi"/>
          <w:u w:val="single"/>
        </w:rPr>
        <w:t xml:space="preserve">Recommendations </w:t>
      </w:r>
    </w:p>
    <w:p w:rsidR="00712BB1" w:rsidRPr="00712BB1" w:rsidRDefault="00A02FC5" w:rsidP="000A00A1">
      <w:pPr>
        <w:pStyle w:val="ListParagraph"/>
        <w:numPr>
          <w:ilvl w:val="0"/>
          <w:numId w:val="7"/>
        </w:numPr>
        <w:ind w:left="360"/>
        <w:jc w:val="both"/>
        <w:rPr>
          <w:rFonts w:asciiTheme="minorHAnsi" w:hAnsiTheme="minorHAnsi"/>
        </w:rPr>
      </w:pPr>
      <w:r>
        <w:rPr>
          <w:rFonts w:asciiTheme="minorHAnsi" w:hAnsiTheme="minorHAnsi"/>
        </w:rPr>
        <w:t>GIS mapping e</w:t>
      </w:r>
      <w:r w:rsidR="00712BB1" w:rsidRPr="00712BB1">
        <w:rPr>
          <w:rFonts w:asciiTheme="minorHAnsi" w:hAnsiTheme="minorHAnsi"/>
        </w:rPr>
        <w:t>ducation</w:t>
      </w:r>
      <w:r w:rsidR="00F53DAD">
        <w:rPr>
          <w:rFonts w:asciiTheme="minorHAnsi" w:hAnsiTheme="minorHAnsi"/>
        </w:rPr>
        <w:t xml:space="preserve"> on transitional curb cut locations</w:t>
      </w:r>
    </w:p>
    <w:p w:rsidR="00712BB1" w:rsidRPr="00712BB1" w:rsidRDefault="00A02FC5" w:rsidP="000A00A1">
      <w:pPr>
        <w:pStyle w:val="ListParagraph"/>
        <w:numPr>
          <w:ilvl w:val="0"/>
          <w:numId w:val="7"/>
        </w:numPr>
        <w:ind w:left="360"/>
        <w:jc w:val="both"/>
        <w:rPr>
          <w:rFonts w:asciiTheme="minorHAnsi" w:hAnsiTheme="minorHAnsi"/>
        </w:rPr>
      </w:pPr>
      <w:r>
        <w:rPr>
          <w:rFonts w:asciiTheme="minorHAnsi" w:hAnsiTheme="minorHAnsi"/>
        </w:rPr>
        <w:t>Create Advisory Committee on c</w:t>
      </w:r>
      <w:r w:rsidR="00712BB1" w:rsidRPr="00712BB1">
        <w:rPr>
          <w:rFonts w:asciiTheme="minorHAnsi" w:hAnsiTheme="minorHAnsi"/>
        </w:rPr>
        <w:t>ommunity</w:t>
      </w:r>
      <w:r>
        <w:rPr>
          <w:rFonts w:asciiTheme="minorHAnsi" w:hAnsiTheme="minorHAnsi"/>
        </w:rPr>
        <w:t xml:space="preserve"> d</w:t>
      </w:r>
      <w:r w:rsidR="00712BB1" w:rsidRPr="00712BB1">
        <w:rPr>
          <w:rFonts w:asciiTheme="minorHAnsi" w:hAnsiTheme="minorHAnsi"/>
        </w:rPr>
        <w:t>esign</w:t>
      </w:r>
      <w:r w:rsidR="00F53DAD">
        <w:rPr>
          <w:rFonts w:asciiTheme="minorHAnsi" w:hAnsiTheme="minorHAnsi"/>
        </w:rPr>
        <w:t xml:space="preserve"> to help evaluate community for accessibility</w:t>
      </w:r>
    </w:p>
    <w:p w:rsidR="00712BB1" w:rsidRPr="00712BB1" w:rsidRDefault="00A02FC5" w:rsidP="000A00A1">
      <w:pPr>
        <w:pStyle w:val="ListParagraph"/>
        <w:numPr>
          <w:ilvl w:val="0"/>
          <w:numId w:val="7"/>
        </w:numPr>
        <w:ind w:left="360"/>
        <w:jc w:val="both"/>
        <w:rPr>
          <w:rFonts w:asciiTheme="minorHAnsi" w:hAnsiTheme="minorHAnsi"/>
        </w:rPr>
      </w:pPr>
      <w:r>
        <w:rPr>
          <w:rFonts w:asciiTheme="minorHAnsi" w:hAnsiTheme="minorHAnsi"/>
        </w:rPr>
        <w:t>Zoning Code u</w:t>
      </w:r>
      <w:r w:rsidR="00712BB1" w:rsidRPr="00712BB1">
        <w:rPr>
          <w:rFonts w:asciiTheme="minorHAnsi" w:hAnsiTheme="minorHAnsi"/>
        </w:rPr>
        <w:t>pdates</w:t>
      </w:r>
      <w:r w:rsidR="00F53DAD">
        <w:rPr>
          <w:rFonts w:asciiTheme="minorHAnsi" w:hAnsiTheme="minorHAnsi"/>
        </w:rPr>
        <w:t xml:space="preserve"> to permit senior housing options such as zero lot lines, RV parking, smaller lots, etc.</w:t>
      </w:r>
    </w:p>
    <w:p w:rsidR="00712BB1" w:rsidRPr="00712BB1" w:rsidRDefault="00A02FC5" w:rsidP="000A00A1">
      <w:pPr>
        <w:pStyle w:val="ListParagraph"/>
        <w:numPr>
          <w:ilvl w:val="0"/>
          <w:numId w:val="7"/>
        </w:numPr>
        <w:ind w:left="360"/>
        <w:jc w:val="both"/>
        <w:rPr>
          <w:rFonts w:asciiTheme="minorHAnsi" w:hAnsiTheme="minorHAnsi"/>
        </w:rPr>
      </w:pPr>
      <w:proofErr w:type="spellStart"/>
      <w:r>
        <w:rPr>
          <w:rFonts w:asciiTheme="minorHAnsi" w:hAnsiTheme="minorHAnsi"/>
        </w:rPr>
        <w:t>Walkable</w:t>
      </w:r>
      <w:proofErr w:type="spellEnd"/>
      <w:r>
        <w:rPr>
          <w:rFonts w:asciiTheme="minorHAnsi" w:hAnsiTheme="minorHAnsi"/>
        </w:rPr>
        <w:t xml:space="preserve"> neighborhood d</w:t>
      </w:r>
      <w:r w:rsidR="00712BB1">
        <w:rPr>
          <w:rFonts w:asciiTheme="minorHAnsi" w:hAnsiTheme="minorHAnsi"/>
        </w:rPr>
        <w:t>esign</w:t>
      </w:r>
      <w:r w:rsidR="00F53DAD">
        <w:rPr>
          <w:rFonts w:asciiTheme="minorHAnsi" w:hAnsiTheme="minorHAnsi"/>
        </w:rPr>
        <w:t xml:space="preserve"> to construct senior apartments near retail centers</w:t>
      </w:r>
    </w:p>
    <w:p w:rsidR="00F53DAD" w:rsidRDefault="00F84593" w:rsidP="000A00A1">
      <w:pPr>
        <w:pStyle w:val="ListParagraph"/>
        <w:numPr>
          <w:ilvl w:val="0"/>
          <w:numId w:val="7"/>
        </w:numPr>
        <w:ind w:left="360"/>
        <w:jc w:val="both"/>
        <w:rPr>
          <w:rFonts w:asciiTheme="minorHAnsi" w:hAnsiTheme="minorHAnsi"/>
        </w:rPr>
      </w:pPr>
      <w:r>
        <w:rPr>
          <w:rFonts w:asciiTheme="minorHAnsi" w:hAnsiTheme="minorHAnsi"/>
        </w:rPr>
        <w:t>C</w:t>
      </w:r>
      <w:r w:rsidR="00F53DAD" w:rsidRPr="00522B36">
        <w:rPr>
          <w:rFonts w:asciiTheme="minorHAnsi" w:hAnsiTheme="minorHAnsi"/>
        </w:rPr>
        <w:t>ontinued development of walkways/sidewalks to enable connectivity and prom</w:t>
      </w:r>
      <w:r>
        <w:rPr>
          <w:rFonts w:asciiTheme="minorHAnsi" w:hAnsiTheme="minorHAnsi"/>
        </w:rPr>
        <w:t>ote walkability and good health</w:t>
      </w:r>
      <w:r w:rsidR="00F53DAD" w:rsidRPr="00522B36">
        <w:rPr>
          <w:rFonts w:asciiTheme="minorHAnsi" w:hAnsiTheme="minorHAnsi"/>
        </w:rPr>
        <w:t xml:space="preserve">  </w:t>
      </w:r>
    </w:p>
    <w:p w:rsidR="00F53DAD" w:rsidRPr="00522B36" w:rsidRDefault="00F53DAD" w:rsidP="000A00A1">
      <w:pPr>
        <w:pStyle w:val="ListParagraph"/>
        <w:numPr>
          <w:ilvl w:val="0"/>
          <w:numId w:val="7"/>
        </w:numPr>
        <w:ind w:left="360"/>
        <w:jc w:val="both"/>
        <w:rPr>
          <w:rFonts w:asciiTheme="minorHAnsi" w:hAnsiTheme="minorHAnsi"/>
        </w:rPr>
      </w:pPr>
      <w:r>
        <w:rPr>
          <w:rFonts w:asciiTheme="minorHAnsi" w:hAnsiTheme="minorHAnsi"/>
        </w:rPr>
        <w:t>Support sidewalk-replacement funding-assistance for damaged sidewalk areas</w:t>
      </w:r>
    </w:p>
    <w:p w:rsidR="00F53DAD" w:rsidRDefault="00F53DAD" w:rsidP="000A00A1">
      <w:pPr>
        <w:pStyle w:val="ListParagraph"/>
        <w:numPr>
          <w:ilvl w:val="0"/>
          <w:numId w:val="7"/>
        </w:numPr>
        <w:ind w:left="360"/>
        <w:jc w:val="both"/>
        <w:rPr>
          <w:rFonts w:asciiTheme="minorHAnsi" w:hAnsiTheme="minorHAnsi"/>
        </w:rPr>
      </w:pPr>
      <w:r w:rsidRPr="00522B36">
        <w:rPr>
          <w:rFonts w:asciiTheme="minorHAnsi" w:hAnsiTheme="minorHAnsi"/>
        </w:rPr>
        <w:t xml:space="preserve">Promote or require the parkway-development style in new subdivisions where </w:t>
      </w:r>
      <w:proofErr w:type="spellStart"/>
      <w:r w:rsidRPr="00522B36">
        <w:rPr>
          <w:rFonts w:asciiTheme="minorHAnsi" w:hAnsiTheme="minorHAnsi"/>
        </w:rPr>
        <w:t>greenspace</w:t>
      </w:r>
      <w:proofErr w:type="spellEnd"/>
      <w:r w:rsidRPr="00522B36">
        <w:rPr>
          <w:rFonts w:asciiTheme="minorHAnsi" w:hAnsiTheme="minorHAnsi"/>
        </w:rPr>
        <w:t xml:space="preserve"> is required between</w:t>
      </w:r>
      <w:r w:rsidR="00F84593">
        <w:rPr>
          <w:rFonts w:asciiTheme="minorHAnsi" w:hAnsiTheme="minorHAnsi"/>
        </w:rPr>
        <w:t xml:space="preserve"> sidewalks and curb and gutters</w:t>
      </w:r>
      <w:r w:rsidRPr="00522B36">
        <w:rPr>
          <w:rFonts w:asciiTheme="minorHAnsi" w:hAnsiTheme="minorHAnsi"/>
        </w:rPr>
        <w:t xml:space="preserve"> </w:t>
      </w:r>
    </w:p>
    <w:p w:rsidR="00F53DAD" w:rsidRPr="00F53DAD" w:rsidRDefault="00F53DAD" w:rsidP="000A00A1">
      <w:pPr>
        <w:pStyle w:val="ListParagraph"/>
        <w:numPr>
          <w:ilvl w:val="0"/>
          <w:numId w:val="7"/>
        </w:numPr>
        <w:ind w:left="360"/>
        <w:jc w:val="both"/>
        <w:rPr>
          <w:rFonts w:asciiTheme="minorHAnsi" w:hAnsiTheme="minorHAnsi"/>
        </w:rPr>
      </w:pPr>
      <w:r>
        <w:rPr>
          <w:rFonts w:asciiTheme="minorHAnsi" w:hAnsiTheme="minorHAnsi"/>
        </w:rPr>
        <w:t>B</w:t>
      </w:r>
      <w:r w:rsidRPr="00F53DAD">
        <w:rPr>
          <w:rFonts w:asciiTheme="minorHAnsi" w:hAnsiTheme="minorHAnsi"/>
        </w:rPr>
        <w:t>ecome part of the AARP “Livable Communities” Program</w:t>
      </w:r>
      <w:r w:rsidRPr="00F53DAD">
        <w:rPr>
          <w:rFonts w:asciiTheme="minorHAnsi" w:hAnsiTheme="minorHAnsi"/>
          <w:b/>
        </w:rPr>
        <w:t xml:space="preserve"> </w:t>
      </w:r>
    </w:p>
    <w:p w:rsidR="00F53DAD" w:rsidRPr="00F53DAD" w:rsidRDefault="00F53DAD" w:rsidP="00F84593">
      <w:pPr>
        <w:pStyle w:val="ListParagraph"/>
        <w:ind w:left="360"/>
        <w:jc w:val="both"/>
        <w:rPr>
          <w:rFonts w:asciiTheme="minorHAnsi" w:hAnsiTheme="minorHAnsi"/>
        </w:rPr>
      </w:pPr>
    </w:p>
    <w:p w:rsidR="002A78F0"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84593">
        <w:rPr>
          <w:rFonts w:asciiTheme="minorHAnsi" w:hAnsiTheme="minorHAnsi"/>
          <w:b/>
          <w:u w:val="single"/>
        </w:rPr>
        <w:t>Transportation</w:t>
      </w:r>
      <w:r w:rsidR="002A78F0" w:rsidRPr="00F84593">
        <w:rPr>
          <w:rFonts w:asciiTheme="minorHAnsi" w:hAnsiTheme="minorHAnsi"/>
        </w:rPr>
        <w:t xml:space="preserve"> - availability of adequate and affordable public or private transportation.</w:t>
      </w:r>
    </w:p>
    <w:p w:rsidR="00F84593" w:rsidRPr="00F84593" w:rsidRDefault="00F84593" w:rsidP="00F84593">
      <w:pPr>
        <w:jc w:val="both"/>
        <w:rPr>
          <w:rFonts w:asciiTheme="minorHAnsi" w:hAnsiTheme="minorHAnsi"/>
        </w:rPr>
      </w:pPr>
    </w:p>
    <w:p w:rsidR="00F84593" w:rsidRPr="004F3103" w:rsidRDefault="00F84593" w:rsidP="004F3103">
      <w:pPr>
        <w:jc w:val="both"/>
        <w:rPr>
          <w:rFonts w:asciiTheme="minorHAnsi" w:hAnsiTheme="minorHAnsi"/>
          <w:u w:val="single"/>
        </w:rPr>
      </w:pPr>
      <w:r w:rsidRPr="004F3103">
        <w:rPr>
          <w:rFonts w:asciiTheme="minorHAnsi" w:hAnsiTheme="minorHAnsi"/>
          <w:u w:val="single"/>
        </w:rPr>
        <w:t>Recommendations</w:t>
      </w:r>
    </w:p>
    <w:p w:rsidR="00A02FC5" w:rsidRDefault="00A02FC5" w:rsidP="000A00A1">
      <w:pPr>
        <w:pStyle w:val="ListParagraph"/>
        <w:numPr>
          <w:ilvl w:val="0"/>
          <w:numId w:val="8"/>
        </w:numPr>
        <w:ind w:left="360"/>
        <w:jc w:val="both"/>
        <w:rPr>
          <w:rFonts w:asciiTheme="minorHAnsi" w:hAnsiTheme="minorHAnsi"/>
        </w:rPr>
      </w:pPr>
      <w:r w:rsidRPr="00A02FC5">
        <w:rPr>
          <w:rFonts w:asciiTheme="minorHAnsi" w:hAnsiTheme="minorHAnsi"/>
        </w:rPr>
        <w:t xml:space="preserve">Opportunity to expand faith-based organization transportation programs </w:t>
      </w:r>
    </w:p>
    <w:p w:rsidR="00A02FC5" w:rsidRPr="00A02FC5" w:rsidRDefault="00A02FC5" w:rsidP="000A00A1">
      <w:pPr>
        <w:pStyle w:val="ListParagraph"/>
        <w:numPr>
          <w:ilvl w:val="0"/>
          <w:numId w:val="8"/>
        </w:numPr>
        <w:ind w:left="360"/>
        <w:jc w:val="both"/>
        <w:rPr>
          <w:rFonts w:asciiTheme="minorHAnsi" w:hAnsiTheme="minorHAnsi"/>
        </w:rPr>
      </w:pPr>
      <w:r w:rsidRPr="00A02FC5">
        <w:rPr>
          <w:rFonts w:asciiTheme="minorHAnsi" w:hAnsiTheme="minorHAnsi"/>
        </w:rPr>
        <w:t>Transit Development Route Study</w:t>
      </w:r>
      <w:r>
        <w:rPr>
          <w:rFonts w:asciiTheme="minorHAnsi" w:hAnsiTheme="minorHAnsi"/>
        </w:rPr>
        <w:t xml:space="preserve"> to</w:t>
      </w:r>
      <w:r w:rsidRPr="00A02FC5">
        <w:rPr>
          <w:rFonts w:asciiTheme="minorHAnsi" w:hAnsiTheme="minorHAnsi"/>
        </w:rPr>
        <w:t xml:space="preserve"> evaluate need for </w:t>
      </w:r>
      <w:r w:rsidR="00F84593">
        <w:rPr>
          <w:rFonts w:asciiTheme="minorHAnsi" w:hAnsiTheme="minorHAnsi"/>
        </w:rPr>
        <w:t>more flexible schedules, fixed stops</w:t>
      </w:r>
      <w:r w:rsidR="00F84593" w:rsidRPr="00A02FC5">
        <w:rPr>
          <w:rFonts w:asciiTheme="minorHAnsi" w:hAnsiTheme="minorHAnsi"/>
        </w:rPr>
        <w:t xml:space="preserve"> </w:t>
      </w:r>
      <w:r w:rsidR="00F84593">
        <w:rPr>
          <w:rFonts w:asciiTheme="minorHAnsi" w:hAnsiTheme="minorHAnsi"/>
        </w:rPr>
        <w:t xml:space="preserve">and </w:t>
      </w:r>
      <w:r w:rsidRPr="00A02FC5">
        <w:rPr>
          <w:rFonts w:asciiTheme="minorHAnsi" w:hAnsiTheme="minorHAnsi"/>
        </w:rPr>
        <w:t>extended h</w:t>
      </w:r>
      <w:r w:rsidR="00F84593">
        <w:rPr>
          <w:rFonts w:asciiTheme="minorHAnsi" w:hAnsiTheme="minorHAnsi"/>
        </w:rPr>
        <w:t>ours for CATC and The Bus</w:t>
      </w:r>
    </w:p>
    <w:p w:rsidR="00A02FC5" w:rsidRPr="00A02FC5" w:rsidRDefault="00F84593" w:rsidP="000A00A1">
      <w:pPr>
        <w:pStyle w:val="ListParagraph"/>
        <w:numPr>
          <w:ilvl w:val="0"/>
          <w:numId w:val="8"/>
        </w:numPr>
        <w:ind w:left="360"/>
        <w:jc w:val="both"/>
        <w:rPr>
          <w:rFonts w:asciiTheme="minorHAnsi" w:hAnsiTheme="minorHAnsi"/>
        </w:rPr>
      </w:pPr>
      <w:r>
        <w:rPr>
          <w:rFonts w:asciiTheme="minorHAnsi" w:hAnsiTheme="minorHAnsi"/>
        </w:rPr>
        <w:t>E</w:t>
      </w:r>
      <w:r w:rsidR="00A02FC5" w:rsidRPr="00A02FC5">
        <w:rPr>
          <w:rFonts w:asciiTheme="minorHAnsi" w:hAnsiTheme="minorHAnsi"/>
        </w:rPr>
        <w:t>xpand existing taxi voucher p</w:t>
      </w:r>
      <w:r>
        <w:rPr>
          <w:rFonts w:asciiTheme="minorHAnsi" w:hAnsiTheme="minorHAnsi"/>
        </w:rPr>
        <w:t>rogram</w:t>
      </w:r>
    </w:p>
    <w:p w:rsidR="00A02FC5" w:rsidRPr="00A02FC5" w:rsidRDefault="00A02FC5" w:rsidP="000A00A1">
      <w:pPr>
        <w:pStyle w:val="ListParagraph"/>
        <w:numPr>
          <w:ilvl w:val="0"/>
          <w:numId w:val="8"/>
        </w:numPr>
        <w:ind w:left="360"/>
        <w:jc w:val="both"/>
        <w:rPr>
          <w:rFonts w:asciiTheme="minorHAnsi" w:hAnsiTheme="minorHAnsi"/>
        </w:rPr>
      </w:pPr>
      <w:r w:rsidRPr="00A02FC5">
        <w:rPr>
          <w:rFonts w:asciiTheme="minorHAnsi" w:hAnsiTheme="minorHAnsi"/>
        </w:rPr>
        <w:t>Explore grants that would assist in th</w:t>
      </w:r>
      <w:r w:rsidR="00F84593">
        <w:rPr>
          <w:rFonts w:asciiTheme="minorHAnsi" w:hAnsiTheme="minorHAnsi"/>
        </w:rPr>
        <w:t>e purchase of an accessible van</w:t>
      </w:r>
      <w:r w:rsidRPr="00A02FC5">
        <w:rPr>
          <w:rFonts w:asciiTheme="minorHAnsi" w:hAnsiTheme="minorHAnsi"/>
        </w:rPr>
        <w:t xml:space="preserve">  </w:t>
      </w:r>
    </w:p>
    <w:p w:rsidR="00F53DAD" w:rsidRDefault="00F84593" w:rsidP="000A00A1">
      <w:pPr>
        <w:pStyle w:val="ListParagraph"/>
        <w:numPr>
          <w:ilvl w:val="0"/>
          <w:numId w:val="8"/>
        </w:numPr>
        <w:ind w:left="360"/>
        <w:jc w:val="both"/>
        <w:rPr>
          <w:rFonts w:asciiTheme="minorHAnsi" w:hAnsiTheme="minorHAnsi"/>
        </w:rPr>
      </w:pPr>
      <w:r w:rsidRPr="00C07CDB">
        <w:rPr>
          <w:rFonts w:asciiTheme="minorHAnsi" w:hAnsiTheme="minorHAnsi"/>
        </w:rPr>
        <w:t>Support efforts to form volunteer community service organization that provides transportation for seniors</w:t>
      </w:r>
    </w:p>
    <w:p w:rsidR="00F84593" w:rsidRPr="00A02FC5" w:rsidRDefault="00F84593" w:rsidP="00F84593">
      <w:pPr>
        <w:pStyle w:val="ListParagraph"/>
        <w:ind w:left="1080"/>
        <w:jc w:val="both"/>
        <w:rPr>
          <w:rFonts w:asciiTheme="minorHAnsi" w:hAnsiTheme="minorHAnsi"/>
        </w:rPr>
      </w:pPr>
    </w:p>
    <w:p w:rsidR="00836330"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53DAD">
        <w:rPr>
          <w:rFonts w:asciiTheme="minorHAnsi" w:hAnsiTheme="minorHAnsi"/>
          <w:b/>
          <w:u w:val="single"/>
        </w:rPr>
        <w:t>Financial</w:t>
      </w:r>
      <w:r w:rsidRPr="00F53DAD">
        <w:rPr>
          <w:rFonts w:asciiTheme="minorHAnsi" w:hAnsiTheme="minorHAnsi"/>
          <w:b/>
        </w:rPr>
        <w:t xml:space="preserve"> </w:t>
      </w:r>
      <w:r w:rsidR="002A78F0" w:rsidRPr="00F53DAD">
        <w:rPr>
          <w:rFonts w:asciiTheme="minorHAnsi" w:hAnsiTheme="minorHAnsi"/>
        </w:rPr>
        <w:t>- financial transition issues facing the Boomer Generation, including retirement planning, Medicare counseling services, bank support, and events that could help seniors navigate the programs available to them.</w:t>
      </w:r>
    </w:p>
    <w:p w:rsidR="004F3103" w:rsidRDefault="004F3103" w:rsidP="004F3103">
      <w:pPr>
        <w:pStyle w:val="ListParagraph"/>
        <w:ind w:left="0"/>
        <w:jc w:val="both"/>
        <w:rPr>
          <w:rFonts w:asciiTheme="minorHAnsi" w:hAnsiTheme="minorHAnsi"/>
          <w:u w:val="single"/>
        </w:rPr>
      </w:pPr>
    </w:p>
    <w:p w:rsidR="004F3103" w:rsidRPr="004F3103" w:rsidRDefault="004F3103" w:rsidP="004F3103">
      <w:pPr>
        <w:pStyle w:val="ListParagraph"/>
        <w:ind w:left="0"/>
        <w:jc w:val="both"/>
        <w:rPr>
          <w:rFonts w:asciiTheme="minorHAnsi" w:hAnsiTheme="minorHAnsi"/>
          <w:u w:val="single"/>
        </w:rPr>
      </w:pPr>
      <w:r w:rsidRPr="004F3103">
        <w:rPr>
          <w:rFonts w:asciiTheme="minorHAnsi" w:hAnsiTheme="minorHAnsi"/>
          <w:u w:val="single"/>
        </w:rPr>
        <w:t>Recommendations</w:t>
      </w:r>
    </w:p>
    <w:p w:rsidR="00A02FC5" w:rsidRPr="00A02FC5" w:rsidRDefault="00A02FC5" w:rsidP="000A00A1">
      <w:pPr>
        <w:pStyle w:val="ListParagraph"/>
        <w:numPr>
          <w:ilvl w:val="0"/>
          <w:numId w:val="15"/>
        </w:numPr>
        <w:jc w:val="both"/>
        <w:rPr>
          <w:rFonts w:asciiTheme="minorHAnsi" w:hAnsiTheme="minorHAnsi"/>
        </w:rPr>
      </w:pPr>
      <w:r w:rsidRPr="00A02FC5">
        <w:rPr>
          <w:rFonts w:asciiTheme="minorHAnsi" w:hAnsiTheme="minorHAnsi"/>
        </w:rPr>
        <w:t>Additional</w:t>
      </w:r>
      <w:r w:rsidR="004F3103">
        <w:rPr>
          <w:rFonts w:asciiTheme="minorHAnsi" w:hAnsiTheme="minorHAnsi"/>
        </w:rPr>
        <w:t xml:space="preserve"> p</w:t>
      </w:r>
      <w:r w:rsidRPr="00A02FC5">
        <w:rPr>
          <w:rFonts w:asciiTheme="minorHAnsi" w:hAnsiTheme="minorHAnsi"/>
        </w:rPr>
        <w:t>rograms for Medicare/Medicaid</w:t>
      </w:r>
      <w:r w:rsidR="004F3103">
        <w:rPr>
          <w:rFonts w:asciiTheme="minorHAnsi" w:hAnsiTheme="minorHAnsi"/>
        </w:rPr>
        <w:t xml:space="preserve"> i</w:t>
      </w:r>
      <w:r w:rsidRPr="00A02FC5">
        <w:rPr>
          <w:rFonts w:asciiTheme="minorHAnsi" w:hAnsiTheme="minorHAnsi"/>
        </w:rPr>
        <w:t xml:space="preserve">nformation and </w:t>
      </w:r>
      <w:r w:rsidR="004F3103">
        <w:rPr>
          <w:rFonts w:asciiTheme="minorHAnsi" w:hAnsiTheme="minorHAnsi"/>
        </w:rPr>
        <w:t>counseling services</w:t>
      </w:r>
    </w:p>
    <w:p w:rsidR="00A02FC5" w:rsidRPr="00A02FC5" w:rsidRDefault="00A02FC5" w:rsidP="000A00A1">
      <w:pPr>
        <w:pStyle w:val="ListParagraph"/>
        <w:numPr>
          <w:ilvl w:val="0"/>
          <w:numId w:val="15"/>
        </w:numPr>
        <w:jc w:val="both"/>
        <w:rPr>
          <w:rFonts w:asciiTheme="minorHAnsi" w:hAnsiTheme="minorHAnsi"/>
        </w:rPr>
      </w:pPr>
      <w:r w:rsidRPr="00A02FC5">
        <w:rPr>
          <w:rFonts w:asciiTheme="minorHAnsi" w:hAnsiTheme="minorHAnsi"/>
        </w:rPr>
        <w:t>Encourage local banks to assist older patrons in learning about</w:t>
      </w:r>
      <w:r>
        <w:rPr>
          <w:rFonts w:asciiTheme="minorHAnsi" w:hAnsiTheme="minorHAnsi"/>
        </w:rPr>
        <w:t xml:space="preserve"> topics affecting them</w:t>
      </w:r>
    </w:p>
    <w:p w:rsidR="00A02FC5" w:rsidRPr="00A02FC5" w:rsidRDefault="004F3103" w:rsidP="000A00A1">
      <w:pPr>
        <w:pStyle w:val="ListParagraph"/>
        <w:numPr>
          <w:ilvl w:val="0"/>
          <w:numId w:val="15"/>
        </w:numPr>
        <w:jc w:val="both"/>
        <w:rPr>
          <w:rFonts w:asciiTheme="minorHAnsi" w:hAnsiTheme="minorHAnsi"/>
        </w:rPr>
      </w:pPr>
      <w:r>
        <w:rPr>
          <w:rFonts w:asciiTheme="minorHAnsi" w:hAnsiTheme="minorHAnsi"/>
        </w:rPr>
        <w:t>Media c</w:t>
      </w:r>
      <w:r w:rsidR="00A02FC5" w:rsidRPr="00A02FC5">
        <w:rPr>
          <w:rFonts w:asciiTheme="minorHAnsi" w:hAnsiTheme="minorHAnsi"/>
        </w:rPr>
        <w:t>ampaign to highlight positive financial contributions that exist when retirees remain in the community (the “Longevity Economy”)</w:t>
      </w:r>
    </w:p>
    <w:p w:rsidR="00A02FC5" w:rsidRPr="00A02FC5" w:rsidRDefault="00A02FC5" w:rsidP="000A00A1">
      <w:pPr>
        <w:pStyle w:val="ListParagraph"/>
        <w:numPr>
          <w:ilvl w:val="0"/>
          <w:numId w:val="15"/>
        </w:numPr>
        <w:jc w:val="both"/>
        <w:rPr>
          <w:rFonts w:asciiTheme="minorHAnsi" w:hAnsiTheme="minorHAnsi"/>
        </w:rPr>
      </w:pPr>
      <w:r w:rsidRPr="00A02FC5">
        <w:rPr>
          <w:rFonts w:asciiTheme="minorHAnsi" w:hAnsiTheme="minorHAnsi"/>
        </w:rPr>
        <w:t>Provide tips and suggestions on making existi</w:t>
      </w:r>
      <w:r w:rsidR="004F3103">
        <w:rPr>
          <w:rFonts w:asciiTheme="minorHAnsi" w:hAnsiTheme="minorHAnsi"/>
        </w:rPr>
        <w:t>ng businesses more age-friendly</w:t>
      </w:r>
      <w:r w:rsidRPr="00A02FC5">
        <w:rPr>
          <w:rFonts w:asciiTheme="minorHAnsi" w:hAnsiTheme="minorHAnsi"/>
        </w:rPr>
        <w:t xml:space="preserve"> </w:t>
      </w:r>
    </w:p>
    <w:p w:rsidR="00A02FC5" w:rsidRPr="00A02FC5" w:rsidRDefault="00A02FC5" w:rsidP="000A00A1">
      <w:pPr>
        <w:pStyle w:val="ListParagraph"/>
        <w:numPr>
          <w:ilvl w:val="0"/>
          <w:numId w:val="15"/>
        </w:numPr>
        <w:jc w:val="both"/>
        <w:rPr>
          <w:rFonts w:asciiTheme="minorHAnsi" w:hAnsiTheme="minorHAnsi"/>
        </w:rPr>
      </w:pPr>
      <w:r w:rsidRPr="00A02FC5">
        <w:rPr>
          <w:rFonts w:asciiTheme="minorHAnsi" w:hAnsiTheme="minorHAnsi"/>
        </w:rPr>
        <w:t>Host a “Successful Aging Expo” in Casper focusing on the needs of the agi</w:t>
      </w:r>
      <w:r w:rsidR="004F3103">
        <w:rPr>
          <w:rFonts w:asciiTheme="minorHAnsi" w:hAnsiTheme="minorHAnsi"/>
        </w:rPr>
        <w:t>ng population</w:t>
      </w:r>
    </w:p>
    <w:p w:rsidR="00A02FC5" w:rsidRPr="00A02FC5" w:rsidRDefault="00A02FC5" w:rsidP="000A00A1">
      <w:pPr>
        <w:pStyle w:val="ListParagraph"/>
        <w:numPr>
          <w:ilvl w:val="0"/>
          <w:numId w:val="15"/>
        </w:numPr>
        <w:jc w:val="both"/>
        <w:rPr>
          <w:rFonts w:asciiTheme="minorHAnsi" w:hAnsiTheme="minorHAnsi"/>
        </w:rPr>
      </w:pPr>
      <w:r w:rsidRPr="00A02FC5">
        <w:rPr>
          <w:rFonts w:asciiTheme="minorHAnsi" w:hAnsiTheme="minorHAnsi"/>
        </w:rPr>
        <w:t xml:space="preserve">Work with the Central Wyoming Senior Services to expand their annual Senior Fair </w:t>
      </w:r>
    </w:p>
    <w:p w:rsidR="00A02FC5" w:rsidRPr="00A02FC5" w:rsidRDefault="00A02FC5" w:rsidP="000A00A1">
      <w:pPr>
        <w:pStyle w:val="ListParagraph"/>
        <w:numPr>
          <w:ilvl w:val="0"/>
          <w:numId w:val="15"/>
        </w:numPr>
        <w:jc w:val="both"/>
        <w:rPr>
          <w:rFonts w:asciiTheme="minorHAnsi" w:hAnsiTheme="minorHAnsi"/>
        </w:rPr>
      </w:pPr>
      <w:r w:rsidRPr="00A02FC5">
        <w:rPr>
          <w:rFonts w:asciiTheme="minorHAnsi" w:hAnsiTheme="minorHAnsi"/>
        </w:rPr>
        <w:t>Create a senior-information directory containing information on services and programs that are available to meet the needs of senior</w:t>
      </w:r>
      <w:r w:rsidR="004F3103">
        <w:rPr>
          <w:rFonts w:asciiTheme="minorHAnsi" w:hAnsiTheme="minorHAnsi"/>
        </w:rPr>
        <w:t>s</w:t>
      </w:r>
    </w:p>
    <w:p w:rsidR="00A02FC5" w:rsidRDefault="00A02FC5" w:rsidP="000A00A1">
      <w:pPr>
        <w:pStyle w:val="ListParagraph"/>
        <w:numPr>
          <w:ilvl w:val="0"/>
          <w:numId w:val="15"/>
        </w:numPr>
        <w:contextualSpacing w:val="0"/>
        <w:jc w:val="both"/>
        <w:rPr>
          <w:rFonts w:asciiTheme="minorHAnsi" w:hAnsiTheme="minorHAnsi"/>
        </w:rPr>
      </w:pPr>
      <w:r w:rsidRPr="00A02FC5">
        <w:rPr>
          <w:rFonts w:asciiTheme="minorHAnsi" w:hAnsiTheme="minorHAnsi"/>
        </w:rPr>
        <w:t>Encourage modification of the Wyoming Department of Health Federal ADRC (Adult Disabled Resource Center</w:t>
      </w:r>
      <w:r w:rsidR="004F3103">
        <w:rPr>
          <w:rFonts w:asciiTheme="minorHAnsi" w:hAnsiTheme="minorHAnsi"/>
        </w:rPr>
        <w:t>) to c</w:t>
      </w:r>
      <w:r w:rsidRPr="00A02FC5">
        <w:rPr>
          <w:rFonts w:asciiTheme="minorHAnsi" w:hAnsiTheme="minorHAnsi"/>
        </w:rPr>
        <w:t xml:space="preserve">reate an online hub for Casper-area resources </w:t>
      </w:r>
    </w:p>
    <w:p w:rsidR="002A78F0"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84593">
        <w:rPr>
          <w:rFonts w:asciiTheme="minorHAnsi" w:hAnsiTheme="minorHAnsi"/>
          <w:b/>
          <w:u w:val="single"/>
        </w:rPr>
        <w:lastRenderedPageBreak/>
        <w:t>Healthcare</w:t>
      </w:r>
      <w:r w:rsidR="002A78F0" w:rsidRPr="00F84593">
        <w:rPr>
          <w:rFonts w:asciiTheme="minorHAnsi" w:hAnsiTheme="minorHAnsi"/>
        </w:rPr>
        <w:t xml:space="preserve"> - discussion of public-health services; home-health care options; mental health needs; life-sustaining treatment options; and educational services to assist seniors in understanding their healthcare options.  </w:t>
      </w:r>
    </w:p>
    <w:p w:rsidR="00F84593" w:rsidRDefault="00F84593" w:rsidP="004F3103">
      <w:pPr>
        <w:jc w:val="both"/>
        <w:rPr>
          <w:rFonts w:asciiTheme="minorHAnsi" w:hAnsiTheme="minorHAnsi"/>
          <w:u w:val="single"/>
        </w:rPr>
      </w:pPr>
    </w:p>
    <w:p w:rsidR="00F84593" w:rsidRPr="00F84593" w:rsidRDefault="00F84593" w:rsidP="004F3103">
      <w:pPr>
        <w:jc w:val="both"/>
        <w:rPr>
          <w:rFonts w:asciiTheme="minorHAnsi" w:hAnsiTheme="minorHAnsi"/>
          <w:b/>
          <w:u w:val="single"/>
        </w:rPr>
      </w:pPr>
      <w:r w:rsidRPr="00F84593">
        <w:rPr>
          <w:rFonts w:asciiTheme="minorHAnsi" w:hAnsiTheme="minorHAnsi"/>
          <w:u w:val="single"/>
        </w:rPr>
        <w:t>Recommendations</w:t>
      </w:r>
    </w:p>
    <w:p w:rsid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 xml:space="preserve">Promote private, in-home mental health counseling and care services </w:t>
      </w:r>
    </w:p>
    <w:p w:rsidR="00A02FC5" w:rsidRPr="00831E1E" w:rsidRDefault="00831E1E" w:rsidP="000A00A1">
      <w:pPr>
        <w:pStyle w:val="ListParagraph"/>
        <w:numPr>
          <w:ilvl w:val="0"/>
          <w:numId w:val="9"/>
        </w:numPr>
        <w:jc w:val="both"/>
        <w:rPr>
          <w:rFonts w:asciiTheme="minorHAnsi" w:hAnsiTheme="minorHAnsi"/>
        </w:rPr>
      </w:pPr>
      <w:r w:rsidRPr="00831E1E">
        <w:rPr>
          <w:rFonts w:asciiTheme="minorHAnsi" w:hAnsiTheme="minorHAnsi"/>
        </w:rPr>
        <w:t>P</w:t>
      </w:r>
      <w:r w:rsidR="00A02FC5" w:rsidRPr="00831E1E">
        <w:rPr>
          <w:rFonts w:asciiTheme="minorHAnsi" w:hAnsiTheme="minorHAnsi"/>
        </w:rPr>
        <w:t>romote utilization of POLST (Provider Orders for Life-Sustaining Treatment) by providers and families to ensure that consistent directives are in place</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 xml:space="preserve">Support licensed hospice respite care services </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Coordination of Care</w:t>
      </w:r>
      <w:r w:rsidR="00831E1E">
        <w:rPr>
          <w:rFonts w:asciiTheme="minorHAnsi" w:hAnsiTheme="minorHAnsi"/>
        </w:rPr>
        <w:t xml:space="preserve"> improvements to improve</w:t>
      </w:r>
      <w:r w:rsidRPr="00A02FC5">
        <w:rPr>
          <w:rFonts w:asciiTheme="minorHAnsi" w:hAnsiTheme="minorHAnsi"/>
        </w:rPr>
        <w:t xml:space="preserve"> outcomes of patients discharged from hospital</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 xml:space="preserve">Rural Care Transitions Program: </w:t>
      </w:r>
      <w:r w:rsidR="00831E1E">
        <w:rPr>
          <w:rFonts w:asciiTheme="minorHAnsi" w:hAnsiTheme="minorHAnsi"/>
        </w:rPr>
        <w:t>D</w:t>
      </w:r>
      <w:r w:rsidRPr="00A02FC5">
        <w:rPr>
          <w:rFonts w:asciiTheme="minorHAnsi" w:hAnsiTheme="minorHAnsi"/>
        </w:rPr>
        <w:t xml:space="preserve">iscuss PACE (Program of All-Inclusive Care for the Elderly), Rural Care Transitions Program, as well as telemedicine programs and its connectivity to the mental </w:t>
      </w:r>
      <w:r w:rsidR="004F3103">
        <w:rPr>
          <w:rFonts w:asciiTheme="minorHAnsi" w:hAnsiTheme="minorHAnsi"/>
        </w:rPr>
        <w:t>health community</w:t>
      </w:r>
    </w:p>
    <w:p w:rsidR="00A02FC5" w:rsidRPr="004F3103" w:rsidRDefault="00A02FC5" w:rsidP="000A00A1">
      <w:pPr>
        <w:pStyle w:val="ListParagraph"/>
        <w:numPr>
          <w:ilvl w:val="0"/>
          <w:numId w:val="9"/>
        </w:numPr>
        <w:jc w:val="both"/>
        <w:rPr>
          <w:rFonts w:asciiTheme="minorHAnsi" w:hAnsiTheme="minorHAnsi"/>
          <w:u w:val="single"/>
        </w:rPr>
      </w:pPr>
      <w:r w:rsidRPr="00A02FC5">
        <w:rPr>
          <w:rFonts w:asciiTheme="minorHAnsi" w:hAnsiTheme="minorHAnsi"/>
        </w:rPr>
        <w:t>Pr</w:t>
      </w:r>
      <w:r w:rsidR="00831E1E">
        <w:rPr>
          <w:rFonts w:asciiTheme="minorHAnsi" w:hAnsiTheme="minorHAnsi"/>
        </w:rPr>
        <w:t xml:space="preserve">omote Wyoming 2-1-1 to seniors - </w:t>
      </w:r>
      <w:r w:rsidRPr="00A02FC5">
        <w:rPr>
          <w:rFonts w:asciiTheme="minorHAnsi" w:hAnsiTheme="minorHAnsi"/>
        </w:rPr>
        <w:t>information about critical health and human services available in Wyoming communities</w:t>
      </w:r>
    </w:p>
    <w:p w:rsidR="00A02FC5" w:rsidRPr="00A02FC5" w:rsidRDefault="00A02FC5" w:rsidP="000A00A1">
      <w:pPr>
        <w:pStyle w:val="ListParagraph"/>
        <w:numPr>
          <w:ilvl w:val="0"/>
          <w:numId w:val="9"/>
        </w:numPr>
        <w:jc w:val="both"/>
        <w:rPr>
          <w:rFonts w:asciiTheme="minorHAnsi" w:hAnsiTheme="minorHAnsi"/>
          <w:u w:val="single"/>
        </w:rPr>
      </w:pPr>
      <w:r w:rsidRPr="00A02FC5">
        <w:rPr>
          <w:rFonts w:asciiTheme="minorHAnsi" w:hAnsiTheme="minorHAnsi"/>
        </w:rPr>
        <w:t xml:space="preserve">Monitor and </w:t>
      </w:r>
      <w:r w:rsidR="00831E1E">
        <w:rPr>
          <w:rFonts w:asciiTheme="minorHAnsi" w:hAnsiTheme="minorHAnsi"/>
        </w:rPr>
        <w:t>e</w:t>
      </w:r>
      <w:r w:rsidRPr="00A02FC5">
        <w:rPr>
          <w:rFonts w:asciiTheme="minorHAnsi" w:hAnsiTheme="minorHAnsi"/>
        </w:rPr>
        <w:t xml:space="preserve">valuate </w:t>
      </w:r>
      <w:r w:rsidR="00831E1E">
        <w:rPr>
          <w:rFonts w:asciiTheme="minorHAnsi" w:hAnsiTheme="minorHAnsi"/>
        </w:rPr>
        <w:t>h</w:t>
      </w:r>
      <w:r w:rsidRPr="00A02FC5">
        <w:rPr>
          <w:rFonts w:asciiTheme="minorHAnsi" w:hAnsiTheme="minorHAnsi"/>
        </w:rPr>
        <w:t xml:space="preserve">ealthcare from the </w:t>
      </w:r>
      <w:r w:rsidR="00831E1E">
        <w:rPr>
          <w:rFonts w:asciiTheme="minorHAnsi" w:hAnsiTheme="minorHAnsi"/>
        </w:rPr>
        <w:t>p</w:t>
      </w:r>
      <w:r w:rsidRPr="00A02FC5">
        <w:rPr>
          <w:rFonts w:asciiTheme="minorHAnsi" w:hAnsiTheme="minorHAnsi"/>
        </w:rPr>
        <w:t xml:space="preserve">atient's </w:t>
      </w:r>
      <w:r w:rsidR="00831E1E">
        <w:rPr>
          <w:rFonts w:asciiTheme="minorHAnsi" w:hAnsiTheme="minorHAnsi"/>
        </w:rPr>
        <w:t>perspective</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 xml:space="preserve">Develop training programs for front-line </w:t>
      </w:r>
      <w:r w:rsidR="00414567">
        <w:rPr>
          <w:rFonts w:asciiTheme="minorHAnsi" w:hAnsiTheme="minorHAnsi"/>
        </w:rPr>
        <w:t>employees</w:t>
      </w:r>
      <w:r w:rsidRPr="00A02FC5">
        <w:rPr>
          <w:rFonts w:asciiTheme="minorHAnsi" w:hAnsiTheme="minorHAnsi"/>
        </w:rPr>
        <w:t xml:space="preserve">, first responders, and </w:t>
      </w:r>
      <w:r w:rsidR="00414567">
        <w:rPr>
          <w:rFonts w:asciiTheme="minorHAnsi" w:hAnsiTheme="minorHAnsi"/>
        </w:rPr>
        <w:t>others</w:t>
      </w:r>
      <w:r w:rsidRPr="00A02FC5">
        <w:rPr>
          <w:rFonts w:asciiTheme="minorHAnsi" w:hAnsiTheme="minorHAnsi"/>
        </w:rPr>
        <w:t xml:space="preserve"> on how to effectively interact with people who suffer fr</w:t>
      </w:r>
      <w:r w:rsidR="004F3103">
        <w:rPr>
          <w:rFonts w:asciiTheme="minorHAnsi" w:hAnsiTheme="minorHAnsi"/>
        </w:rPr>
        <w:t>om other age-related conditions</w:t>
      </w:r>
      <w:r w:rsidRPr="00A02FC5">
        <w:rPr>
          <w:rFonts w:asciiTheme="minorHAnsi" w:hAnsiTheme="minorHAnsi"/>
        </w:rPr>
        <w:t xml:space="preserve">  </w:t>
      </w:r>
      <w:r w:rsidRPr="00A02FC5" w:rsidDel="001C35A5">
        <w:rPr>
          <w:rFonts w:asciiTheme="minorHAnsi" w:hAnsiTheme="minorHAnsi"/>
        </w:rPr>
        <w:t xml:space="preserve"> </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Develop training programs for geriatric social workers and/or nurses which include involvement from local nursing home</w:t>
      </w:r>
      <w:r w:rsidR="004F3103">
        <w:rPr>
          <w:rFonts w:asciiTheme="minorHAnsi" w:hAnsiTheme="minorHAnsi"/>
        </w:rPr>
        <w:t>s</w:t>
      </w:r>
      <w:r w:rsidRPr="00A02FC5">
        <w:rPr>
          <w:rFonts w:asciiTheme="minorHAnsi" w:hAnsiTheme="minorHAnsi"/>
        </w:rPr>
        <w:t xml:space="preserve">  </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Evaluate needs for a geriatric-assessment unit to be established at one of the hospitals</w:t>
      </w:r>
      <w:r w:rsidR="004F3103">
        <w:rPr>
          <w:rFonts w:asciiTheme="minorHAnsi" w:hAnsiTheme="minorHAnsi"/>
        </w:rPr>
        <w:t xml:space="preserve"> or through some other provider</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 xml:space="preserve">Evaluate the need and ability to provide dedicated space to serve chronic mental health </w:t>
      </w:r>
      <w:r w:rsidR="004F3103">
        <w:rPr>
          <w:rFonts w:asciiTheme="minorHAnsi" w:hAnsiTheme="minorHAnsi"/>
        </w:rPr>
        <w:t>patients</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Work with the State of Wyoming to determine if it may be possible to open a branch office for Medicaid services in Casper</w:t>
      </w:r>
      <w:r w:rsidR="004F3103">
        <w:rPr>
          <w:rFonts w:asciiTheme="minorHAnsi" w:hAnsiTheme="minorHAnsi"/>
        </w:rPr>
        <w:t xml:space="preserve"> on a regular basis</w:t>
      </w:r>
      <w:r w:rsidRPr="00A02FC5">
        <w:rPr>
          <w:rFonts w:asciiTheme="minorHAnsi" w:hAnsiTheme="minorHAnsi"/>
        </w:rPr>
        <w:t xml:space="preserve">  </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Work with the Casper Fire Department to develop Community and Public Health Program under Community Response Team Model established by C</w:t>
      </w:r>
      <w:r w:rsidR="004F3103">
        <w:rPr>
          <w:rFonts w:asciiTheme="minorHAnsi" w:hAnsiTheme="minorHAnsi"/>
        </w:rPr>
        <w:t>olorado Springs Fire Department</w:t>
      </w:r>
    </w:p>
    <w:p w:rsidR="00A02FC5" w:rsidRP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Facilitate a task force to work with Wyoming Medical Center (WMC) or other hospital to develop the PACE Program (Program of All-Inclusive Care for the Elderly) in</w:t>
      </w:r>
      <w:r w:rsidR="004F3103">
        <w:rPr>
          <w:rFonts w:asciiTheme="minorHAnsi" w:hAnsiTheme="minorHAnsi"/>
        </w:rPr>
        <w:t xml:space="preserve"> Casper</w:t>
      </w:r>
    </w:p>
    <w:p w:rsidR="00A02FC5" w:rsidRDefault="00A02FC5" w:rsidP="000A00A1">
      <w:pPr>
        <w:pStyle w:val="ListParagraph"/>
        <w:numPr>
          <w:ilvl w:val="0"/>
          <w:numId w:val="9"/>
        </w:numPr>
        <w:jc w:val="both"/>
        <w:rPr>
          <w:rFonts w:asciiTheme="minorHAnsi" w:hAnsiTheme="minorHAnsi"/>
        </w:rPr>
      </w:pPr>
      <w:r w:rsidRPr="00A02FC5">
        <w:rPr>
          <w:rFonts w:asciiTheme="minorHAnsi" w:hAnsiTheme="minorHAnsi"/>
        </w:rPr>
        <w:t>Identify funding for a program to provide individual counseling services to seniors needing assistance dealing with the va</w:t>
      </w:r>
      <w:r w:rsidR="004F3103">
        <w:rPr>
          <w:rFonts w:asciiTheme="minorHAnsi" w:hAnsiTheme="minorHAnsi"/>
        </w:rPr>
        <w:t>rious problems related to aging</w:t>
      </w:r>
      <w:r w:rsidRPr="00A02FC5">
        <w:rPr>
          <w:rFonts w:asciiTheme="minorHAnsi" w:hAnsiTheme="minorHAnsi"/>
        </w:rPr>
        <w:t xml:space="preserve"> </w:t>
      </w:r>
    </w:p>
    <w:p w:rsidR="00F37A28" w:rsidRDefault="00F37A28">
      <w:pPr>
        <w:rPr>
          <w:rFonts w:asciiTheme="minorHAnsi" w:hAnsiTheme="minorHAnsi"/>
        </w:rPr>
      </w:pPr>
      <w:r>
        <w:rPr>
          <w:rFonts w:asciiTheme="minorHAnsi" w:hAnsiTheme="minorHAnsi"/>
        </w:rPr>
        <w:br w:type="page"/>
      </w:r>
    </w:p>
    <w:p w:rsidR="00F84593" w:rsidRPr="00A02FC5" w:rsidRDefault="00F84593" w:rsidP="00F84593">
      <w:pPr>
        <w:pStyle w:val="ListParagraph"/>
        <w:ind w:left="360"/>
        <w:jc w:val="both"/>
        <w:rPr>
          <w:rFonts w:asciiTheme="minorHAnsi" w:hAnsiTheme="minorHAnsi"/>
        </w:rPr>
      </w:pPr>
    </w:p>
    <w:p w:rsidR="00836330"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84593">
        <w:rPr>
          <w:rFonts w:asciiTheme="minorHAnsi" w:hAnsiTheme="minorHAnsi"/>
          <w:b/>
          <w:u w:val="single"/>
        </w:rPr>
        <w:t>Housing</w:t>
      </w:r>
      <w:r w:rsidR="002A78F0" w:rsidRPr="00F84593">
        <w:rPr>
          <w:rFonts w:asciiTheme="minorHAnsi" w:hAnsiTheme="minorHAnsi"/>
        </w:rPr>
        <w:t xml:space="preserve"> - support the growing population of seniors who wish to remain in the community and who have desire to remain in their own homes.</w:t>
      </w:r>
      <w:r w:rsidR="00F84593">
        <w:rPr>
          <w:rFonts w:asciiTheme="minorHAnsi" w:hAnsiTheme="minorHAnsi"/>
        </w:rPr>
        <w:t xml:space="preserve">  Single-level, single-family homes that meet the needs of an increasingly disabled resident are difficult to find.</w:t>
      </w:r>
    </w:p>
    <w:p w:rsidR="00F84593" w:rsidRDefault="00F84593" w:rsidP="00F84593">
      <w:pPr>
        <w:ind w:left="-360"/>
        <w:jc w:val="both"/>
        <w:rPr>
          <w:rFonts w:asciiTheme="minorHAnsi" w:hAnsiTheme="minorHAnsi"/>
          <w:u w:val="single"/>
        </w:rPr>
      </w:pPr>
    </w:p>
    <w:p w:rsidR="00F84593" w:rsidRPr="00F84593" w:rsidRDefault="00F84593" w:rsidP="004F3103">
      <w:pPr>
        <w:jc w:val="both"/>
        <w:rPr>
          <w:rFonts w:asciiTheme="minorHAnsi" w:hAnsiTheme="minorHAnsi"/>
          <w:u w:val="single"/>
        </w:rPr>
      </w:pPr>
      <w:r w:rsidRPr="00F84593">
        <w:rPr>
          <w:rFonts w:asciiTheme="minorHAnsi" w:hAnsiTheme="minorHAnsi"/>
          <w:u w:val="single"/>
        </w:rPr>
        <w:t>Recommendations</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Work with the WCDA Tax Credit Program to encourage the funding of a project in Casper that would be dedicated to residents age 55 and over</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Facilitate meeting of the assisted living industry, nursing homes, and the Wyoming Department of Health to discuss potential changes in the regulations for transitioning residents from assisted livi</w:t>
      </w:r>
      <w:r w:rsidR="004F3103">
        <w:rPr>
          <w:rFonts w:asciiTheme="minorHAnsi" w:hAnsiTheme="minorHAnsi"/>
        </w:rPr>
        <w:t>ng to nursing home environments</w:t>
      </w:r>
      <w:r w:rsidRPr="00414567">
        <w:rPr>
          <w:rFonts w:asciiTheme="minorHAnsi" w:hAnsiTheme="minorHAnsi"/>
        </w:rPr>
        <w:t xml:space="preserve">  </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Encourage the City to adopt a requirement that new home construction include a recommendation (not a requirement) for Universal Design Standards which call for one bedroom, one bathroom, and the cooking area be designed to be accessible for som</w:t>
      </w:r>
      <w:r w:rsidR="004F3103">
        <w:rPr>
          <w:rFonts w:asciiTheme="minorHAnsi" w:hAnsiTheme="minorHAnsi"/>
        </w:rPr>
        <w:t>eone with physical restrictions</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 xml:space="preserve">Identify concepts that are needed to support housing developments designed for seniors. </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 xml:space="preserve">Host workshop for seniors and developers to examine additional options for housing units that may require amendments to codes or changes in financial packages to move forward. Examples include </w:t>
      </w:r>
      <w:r>
        <w:rPr>
          <w:rFonts w:asciiTheme="minorHAnsi" w:hAnsiTheme="minorHAnsi"/>
        </w:rPr>
        <w:t>equity exchange; cluster homes, granny flats</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 xml:space="preserve">Develop program to provide assistance to seniors for services that would address needed improvements and repairs to individual homes </w:t>
      </w:r>
    </w:p>
    <w:p w:rsidR="00414567" w:rsidRPr="00414567" w:rsidRDefault="00414567" w:rsidP="000A00A1">
      <w:pPr>
        <w:pStyle w:val="ListParagraph"/>
        <w:numPr>
          <w:ilvl w:val="0"/>
          <w:numId w:val="10"/>
        </w:numPr>
        <w:jc w:val="both"/>
        <w:rPr>
          <w:rFonts w:asciiTheme="minorHAnsi" w:hAnsiTheme="minorHAnsi"/>
        </w:rPr>
      </w:pPr>
      <w:r w:rsidRPr="00414567">
        <w:rPr>
          <w:rFonts w:asciiTheme="minorHAnsi" w:hAnsiTheme="minorHAnsi"/>
        </w:rPr>
        <w:t>Work with developers to conduct a market study of demand and need for new housing optio</w:t>
      </w:r>
      <w:r w:rsidR="004F3103">
        <w:rPr>
          <w:rFonts w:asciiTheme="minorHAnsi" w:hAnsiTheme="minorHAnsi"/>
        </w:rPr>
        <w:t>ns that would appeal to seniors</w:t>
      </w:r>
      <w:r w:rsidRPr="00414567">
        <w:rPr>
          <w:rFonts w:asciiTheme="minorHAnsi" w:hAnsiTheme="minorHAnsi"/>
        </w:rPr>
        <w:t xml:space="preserve"> </w:t>
      </w:r>
    </w:p>
    <w:p w:rsidR="00F37A28" w:rsidRDefault="00F37A28">
      <w:pPr>
        <w:rPr>
          <w:rFonts w:asciiTheme="minorHAnsi" w:hAnsiTheme="minorHAnsi"/>
        </w:rPr>
      </w:pPr>
      <w:r>
        <w:rPr>
          <w:rFonts w:asciiTheme="minorHAnsi" w:hAnsiTheme="minorHAnsi"/>
        </w:rPr>
        <w:br w:type="page"/>
      </w:r>
    </w:p>
    <w:p w:rsidR="00414567" w:rsidRPr="00414567" w:rsidRDefault="00414567" w:rsidP="00414567">
      <w:pPr>
        <w:pStyle w:val="ListParagraph"/>
        <w:jc w:val="both"/>
        <w:rPr>
          <w:rFonts w:asciiTheme="minorHAnsi" w:hAnsiTheme="minorHAnsi"/>
        </w:rPr>
      </w:pPr>
    </w:p>
    <w:p w:rsidR="00462073" w:rsidRPr="00F84593"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84593">
        <w:rPr>
          <w:rFonts w:asciiTheme="minorHAnsi" w:hAnsiTheme="minorHAnsi"/>
          <w:b/>
          <w:u w:val="single"/>
        </w:rPr>
        <w:t>Lifelong Learning, Social and Civic Engagement, and Recreation</w:t>
      </w:r>
      <w:r w:rsidR="002A78F0" w:rsidRPr="00F84593">
        <w:rPr>
          <w:rFonts w:asciiTheme="minorHAnsi" w:hAnsiTheme="minorHAnsi"/>
          <w:u w:val="single"/>
        </w:rPr>
        <w:t xml:space="preserve"> </w:t>
      </w:r>
      <w:r w:rsidR="002A78F0" w:rsidRPr="00F84593">
        <w:rPr>
          <w:rFonts w:asciiTheme="minorHAnsi" w:hAnsiTheme="minorHAnsi"/>
        </w:rPr>
        <w:t>- Providing and promoting a variety of leisure activities that develop and enhance social-networking opportunities.</w:t>
      </w:r>
    </w:p>
    <w:p w:rsidR="004F3103" w:rsidRDefault="004F3103" w:rsidP="00F84593">
      <w:pPr>
        <w:jc w:val="both"/>
        <w:rPr>
          <w:rFonts w:asciiTheme="minorHAnsi" w:hAnsiTheme="minorHAnsi"/>
          <w:u w:val="single"/>
        </w:rPr>
      </w:pPr>
    </w:p>
    <w:p w:rsidR="00414567" w:rsidRPr="00F84593" w:rsidRDefault="00414567" w:rsidP="00F84593">
      <w:pPr>
        <w:jc w:val="both"/>
        <w:rPr>
          <w:rFonts w:asciiTheme="minorHAnsi" w:hAnsiTheme="minorHAnsi"/>
          <w:u w:val="single"/>
        </w:rPr>
      </w:pPr>
      <w:r w:rsidRPr="00F84593">
        <w:rPr>
          <w:rFonts w:asciiTheme="minorHAnsi" w:hAnsiTheme="minorHAnsi"/>
          <w:u w:val="single"/>
        </w:rPr>
        <w:t>Recommendations</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Develop comprehensive inventory of resources to include active and passive recreation and fitness options, facility descriptions, transportation access, organized trips, tours and cruises, and ven</w:t>
      </w:r>
      <w:r w:rsidR="004F3103">
        <w:rPr>
          <w:rFonts w:asciiTheme="minorHAnsi" w:hAnsiTheme="minorHAnsi"/>
        </w:rPr>
        <w:t>ues to pursue lifelong learning</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Support a “Community Reads” program where books are provided, read, and discussed</w:t>
      </w:r>
      <w:r w:rsidR="004F3103">
        <w:rPr>
          <w:rFonts w:asciiTheme="minorHAnsi" w:hAnsiTheme="minorHAnsi"/>
        </w:rPr>
        <w:t xml:space="preserve"> by participants of all ages</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Host a program on preparing individual histories or utilizing seniors to learn more about their conn</w:t>
      </w:r>
      <w:r w:rsidR="004F3103">
        <w:rPr>
          <w:rFonts w:asciiTheme="minorHAnsi" w:hAnsiTheme="minorHAnsi"/>
        </w:rPr>
        <w:t>ection to the history of Casper</w:t>
      </w:r>
    </w:p>
    <w:p w:rsidR="00414567" w:rsidRPr="00414567" w:rsidRDefault="00414567" w:rsidP="000A00A1">
      <w:pPr>
        <w:pStyle w:val="ListParagraph"/>
        <w:numPr>
          <w:ilvl w:val="0"/>
          <w:numId w:val="11"/>
        </w:numPr>
        <w:jc w:val="both"/>
        <w:rPr>
          <w:rFonts w:asciiTheme="minorHAnsi" w:hAnsiTheme="minorHAnsi"/>
          <w:u w:val="single"/>
        </w:rPr>
      </w:pPr>
      <w:r w:rsidRPr="00414567">
        <w:rPr>
          <w:rFonts w:asciiTheme="minorHAnsi" w:hAnsiTheme="minorHAnsi"/>
        </w:rPr>
        <w:t xml:space="preserve">Collaborate with the Small Business Administration (SBA) on development of a local SCORE program </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Assist in recruiting instructors for basic classes on technology for seniors, including courses on basic computer and internet skills</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Work with local museums on a passport program for seniors which would include an incentive for seniors to visit all of the local museums, historic sites, parks, etc.,</w:t>
      </w:r>
      <w:r w:rsidR="004F3103">
        <w:rPr>
          <w:rFonts w:asciiTheme="minorHAnsi" w:hAnsiTheme="minorHAnsi"/>
        </w:rPr>
        <w:t xml:space="preserve"> during the summer months</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 xml:space="preserve">Host a meeting with representatives from Central Wyoming Senior Services, the Wyoming Department of Health’s Aging Division, local government, and state legislators to discuss how to enhance the funding model for senior centers to support operations beyond the meal-based model which is currently used by the </w:t>
      </w:r>
      <w:r w:rsidR="004F3103">
        <w:rPr>
          <w:rFonts w:asciiTheme="minorHAnsi" w:hAnsiTheme="minorHAnsi"/>
        </w:rPr>
        <w:t>Federal/State Agencies on Aging</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Encourage support of the Casper YMCA on their capital investment in new facilities which will continue to serve the senior population in the center of the c</w:t>
      </w:r>
      <w:r w:rsidR="004F3103">
        <w:rPr>
          <w:rFonts w:asciiTheme="minorHAnsi" w:hAnsiTheme="minorHAnsi"/>
        </w:rPr>
        <w:t>ommunity</w:t>
      </w:r>
    </w:p>
    <w:p w:rsidR="00414567" w:rsidRPr="00414567" w:rsidRDefault="00414567" w:rsidP="000A00A1">
      <w:pPr>
        <w:pStyle w:val="ListParagraph"/>
        <w:numPr>
          <w:ilvl w:val="0"/>
          <w:numId w:val="11"/>
        </w:numPr>
        <w:jc w:val="both"/>
        <w:rPr>
          <w:rFonts w:asciiTheme="minorHAnsi" w:hAnsiTheme="minorHAnsi"/>
        </w:rPr>
      </w:pPr>
      <w:r w:rsidRPr="00414567">
        <w:rPr>
          <w:rFonts w:asciiTheme="minorHAnsi" w:hAnsiTheme="minorHAnsi"/>
        </w:rPr>
        <w:t xml:space="preserve">Continue to support construction of new trails and improved accessibility of existing </w:t>
      </w:r>
      <w:r w:rsidR="004F3103">
        <w:rPr>
          <w:rFonts w:asciiTheme="minorHAnsi" w:hAnsiTheme="minorHAnsi"/>
        </w:rPr>
        <w:t>trails throughout the community</w:t>
      </w:r>
    </w:p>
    <w:p w:rsidR="00414567" w:rsidRPr="00AC5650" w:rsidRDefault="00414567" w:rsidP="00F84593">
      <w:pPr>
        <w:pStyle w:val="ListParagraph"/>
        <w:contextualSpacing w:val="0"/>
        <w:jc w:val="both"/>
        <w:rPr>
          <w:rFonts w:asciiTheme="minorHAnsi" w:hAnsiTheme="minorHAnsi"/>
        </w:rPr>
      </w:pPr>
    </w:p>
    <w:p w:rsidR="00462073" w:rsidRPr="00F84593" w:rsidRDefault="00785548" w:rsidP="004F3103">
      <w:pPr>
        <w:pBdr>
          <w:top w:val="single" w:sz="4" w:space="1" w:color="auto"/>
          <w:left w:val="single" w:sz="4" w:space="4" w:color="auto"/>
          <w:bottom w:val="single" w:sz="4" w:space="1" w:color="auto"/>
          <w:right w:val="single" w:sz="4" w:space="4" w:color="auto"/>
        </w:pBdr>
        <w:jc w:val="both"/>
        <w:rPr>
          <w:rFonts w:asciiTheme="minorHAnsi" w:hAnsiTheme="minorHAnsi"/>
        </w:rPr>
      </w:pPr>
      <w:r w:rsidRPr="00F84593">
        <w:rPr>
          <w:rFonts w:asciiTheme="minorHAnsi" w:hAnsiTheme="minorHAnsi"/>
          <w:b/>
          <w:u w:val="single"/>
        </w:rPr>
        <w:t>Workforce/Employment and Volunteer Opportunities</w:t>
      </w:r>
      <w:r w:rsidR="002A78F0" w:rsidRPr="00F84593">
        <w:rPr>
          <w:rFonts w:asciiTheme="minorHAnsi" w:hAnsiTheme="minorHAnsi"/>
          <w:u w:val="single"/>
        </w:rPr>
        <w:t xml:space="preserve"> </w:t>
      </w:r>
      <w:r w:rsidR="002A78F0" w:rsidRPr="00F84593">
        <w:rPr>
          <w:rFonts w:asciiTheme="minorHAnsi" w:hAnsiTheme="minorHAnsi"/>
        </w:rPr>
        <w:t xml:space="preserve">- Utilize retirees in the workforce in meaningful and gainful ways.  </w:t>
      </w:r>
    </w:p>
    <w:p w:rsidR="002A78F0" w:rsidRDefault="002A78F0" w:rsidP="00F84593">
      <w:pPr>
        <w:pStyle w:val="ListParagraph"/>
        <w:contextualSpacing w:val="0"/>
        <w:jc w:val="both"/>
        <w:rPr>
          <w:rFonts w:asciiTheme="minorHAnsi" w:hAnsiTheme="minorHAnsi"/>
        </w:rPr>
      </w:pPr>
    </w:p>
    <w:p w:rsidR="00414567" w:rsidRPr="00F84593" w:rsidRDefault="00414567" w:rsidP="00F84593">
      <w:pPr>
        <w:jc w:val="both"/>
        <w:rPr>
          <w:rFonts w:asciiTheme="minorHAnsi" w:hAnsiTheme="minorHAnsi"/>
          <w:u w:val="single"/>
        </w:rPr>
      </w:pPr>
      <w:r w:rsidRPr="00F84593">
        <w:rPr>
          <w:rFonts w:asciiTheme="minorHAnsi" w:hAnsiTheme="minorHAnsi"/>
          <w:u w:val="single"/>
        </w:rPr>
        <w:t>Recommendations</w:t>
      </w:r>
    </w:p>
    <w:p w:rsidR="00EE7B03" w:rsidRPr="00414567" w:rsidRDefault="00414567" w:rsidP="000A00A1">
      <w:pPr>
        <w:pStyle w:val="ListParagraph"/>
        <w:numPr>
          <w:ilvl w:val="0"/>
          <w:numId w:val="12"/>
        </w:numPr>
        <w:jc w:val="both"/>
        <w:rPr>
          <w:rFonts w:asciiTheme="minorHAnsi" w:hAnsiTheme="minorHAnsi"/>
        </w:rPr>
      </w:pPr>
      <w:bookmarkStart w:id="1" w:name="_Toc291243481"/>
      <w:r>
        <w:rPr>
          <w:rFonts w:asciiTheme="minorHAnsi" w:hAnsiTheme="minorHAnsi"/>
        </w:rPr>
        <w:t>R</w:t>
      </w:r>
      <w:r w:rsidR="00EE7B03" w:rsidRPr="00414567">
        <w:rPr>
          <w:rFonts w:asciiTheme="minorHAnsi" w:hAnsiTheme="minorHAnsi"/>
        </w:rPr>
        <w:t xml:space="preserve">evisit demographics on </w:t>
      </w:r>
      <w:r w:rsidR="00E62BE8" w:rsidRPr="00414567">
        <w:rPr>
          <w:rFonts w:asciiTheme="minorHAnsi" w:hAnsiTheme="minorHAnsi"/>
        </w:rPr>
        <w:t>B</w:t>
      </w:r>
      <w:r w:rsidR="00EE7B03" w:rsidRPr="00414567">
        <w:rPr>
          <w:rFonts w:asciiTheme="minorHAnsi" w:hAnsiTheme="minorHAnsi"/>
        </w:rPr>
        <w:t>oomers turning 65 and evaluate</w:t>
      </w:r>
      <w:r w:rsidR="00276C66" w:rsidRPr="00414567">
        <w:rPr>
          <w:rFonts w:asciiTheme="minorHAnsi" w:hAnsiTheme="minorHAnsi"/>
        </w:rPr>
        <w:t xml:space="preserve"> possible</w:t>
      </w:r>
      <w:r w:rsidR="00EE7B03" w:rsidRPr="00414567">
        <w:rPr>
          <w:rFonts w:asciiTheme="minorHAnsi" w:hAnsiTheme="minorHAnsi"/>
        </w:rPr>
        <w:t xml:space="preserve"> impact</w:t>
      </w:r>
      <w:r w:rsidR="00276C66" w:rsidRPr="00414567">
        <w:rPr>
          <w:rFonts w:asciiTheme="minorHAnsi" w:hAnsiTheme="minorHAnsi"/>
        </w:rPr>
        <w:t>s</w:t>
      </w:r>
      <w:r w:rsidR="00EE7B03" w:rsidRPr="00414567">
        <w:rPr>
          <w:rFonts w:asciiTheme="minorHAnsi" w:hAnsiTheme="minorHAnsi"/>
        </w:rPr>
        <w:t xml:space="preserve"> on </w:t>
      </w:r>
      <w:r w:rsidR="00276C66" w:rsidRPr="00414567">
        <w:rPr>
          <w:rFonts w:asciiTheme="minorHAnsi" w:hAnsiTheme="minorHAnsi"/>
        </w:rPr>
        <w:t xml:space="preserve">the </w:t>
      </w:r>
      <w:r w:rsidR="00EE7B03" w:rsidRPr="00414567">
        <w:rPr>
          <w:rFonts w:asciiTheme="minorHAnsi" w:hAnsiTheme="minorHAnsi"/>
        </w:rPr>
        <w:t>workforce in public and private sectors of</w:t>
      </w:r>
      <w:r w:rsidR="004F3103">
        <w:rPr>
          <w:rFonts w:asciiTheme="minorHAnsi" w:hAnsiTheme="minorHAnsi"/>
        </w:rPr>
        <w:t xml:space="preserve"> the economy</w:t>
      </w:r>
      <w:r w:rsidR="00EE7B03" w:rsidRPr="00414567">
        <w:rPr>
          <w:rFonts w:asciiTheme="minorHAnsi" w:hAnsiTheme="minorHAnsi"/>
        </w:rPr>
        <w:t xml:space="preserve"> </w:t>
      </w:r>
    </w:p>
    <w:p w:rsidR="00CE68CC" w:rsidRPr="00414567" w:rsidRDefault="00CE68CC" w:rsidP="000A00A1">
      <w:pPr>
        <w:pStyle w:val="ListParagraph"/>
        <w:numPr>
          <w:ilvl w:val="0"/>
          <w:numId w:val="12"/>
        </w:numPr>
        <w:jc w:val="both"/>
        <w:rPr>
          <w:rFonts w:asciiTheme="minorHAnsi" w:hAnsiTheme="minorHAnsi"/>
        </w:rPr>
      </w:pPr>
      <w:r w:rsidRPr="00414567">
        <w:rPr>
          <w:rFonts w:asciiTheme="minorHAnsi" w:hAnsiTheme="minorHAnsi"/>
        </w:rPr>
        <w:t xml:space="preserve">Increase awareness </w:t>
      </w:r>
      <w:r w:rsidR="00E5358E" w:rsidRPr="00414567">
        <w:rPr>
          <w:rFonts w:asciiTheme="minorHAnsi" w:hAnsiTheme="minorHAnsi"/>
        </w:rPr>
        <w:t>of</w:t>
      </w:r>
      <w:r w:rsidRPr="00414567">
        <w:rPr>
          <w:rFonts w:asciiTheme="minorHAnsi" w:hAnsiTheme="minorHAnsi"/>
        </w:rPr>
        <w:t xml:space="preserve"> volunteer opportunities</w:t>
      </w:r>
      <w:r w:rsidR="00E5358E" w:rsidRPr="00414567">
        <w:rPr>
          <w:rFonts w:asciiTheme="minorHAnsi" w:hAnsiTheme="minorHAnsi"/>
        </w:rPr>
        <w:t xml:space="preserve"> and how to get involved</w:t>
      </w:r>
    </w:p>
    <w:p w:rsidR="00871BBA" w:rsidRPr="00414567" w:rsidRDefault="00EE7B03" w:rsidP="000A00A1">
      <w:pPr>
        <w:pStyle w:val="ListParagraph"/>
        <w:numPr>
          <w:ilvl w:val="0"/>
          <w:numId w:val="12"/>
        </w:numPr>
        <w:jc w:val="both"/>
        <w:rPr>
          <w:rFonts w:asciiTheme="minorHAnsi" w:hAnsiTheme="minorHAnsi"/>
        </w:rPr>
      </w:pPr>
      <w:r w:rsidRPr="00414567">
        <w:rPr>
          <w:rFonts w:asciiTheme="minorHAnsi" w:hAnsiTheme="minorHAnsi"/>
        </w:rPr>
        <w:t>Work with the Department of Workforce Services</w:t>
      </w:r>
      <w:r w:rsidR="00A44026" w:rsidRPr="00414567">
        <w:rPr>
          <w:rFonts w:asciiTheme="minorHAnsi" w:hAnsiTheme="minorHAnsi"/>
        </w:rPr>
        <w:t xml:space="preserve"> (DWS) </w:t>
      </w:r>
      <w:r w:rsidR="0091417D" w:rsidRPr="00414567">
        <w:rPr>
          <w:rFonts w:asciiTheme="minorHAnsi" w:hAnsiTheme="minorHAnsi"/>
        </w:rPr>
        <w:t xml:space="preserve">to </w:t>
      </w:r>
      <w:r w:rsidRPr="00414567">
        <w:rPr>
          <w:rFonts w:asciiTheme="minorHAnsi" w:hAnsiTheme="minorHAnsi"/>
        </w:rPr>
        <w:t>develop a skills</w:t>
      </w:r>
      <w:r w:rsidR="00A44026" w:rsidRPr="00414567">
        <w:rPr>
          <w:rFonts w:asciiTheme="minorHAnsi" w:hAnsiTheme="minorHAnsi"/>
        </w:rPr>
        <w:t>-</w:t>
      </w:r>
      <w:r w:rsidRPr="00414567">
        <w:rPr>
          <w:rFonts w:asciiTheme="minorHAnsi" w:hAnsiTheme="minorHAnsi"/>
        </w:rPr>
        <w:t>bank database and jobs clearinghouse that connects older workers with employers for needed job skills, flexible working conditions</w:t>
      </w:r>
      <w:r w:rsidR="00446C9D" w:rsidRPr="00414567">
        <w:rPr>
          <w:rFonts w:asciiTheme="minorHAnsi" w:hAnsiTheme="minorHAnsi"/>
        </w:rPr>
        <w:t>,</w:t>
      </w:r>
      <w:r w:rsidR="004F3103">
        <w:rPr>
          <w:rFonts w:asciiTheme="minorHAnsi" w:hAnsiTheme="minorHAnsi"/>
        </w:rPr>
        <w:t xml:space="preserve"> and other options</w:t>
      </w:r>
    </w:p>
    <w:p w:rsidR="006C2164" w:rsidRPr="00414567" w:rsidRDefault="006C2164" w:rsidP="000A00A1">
      <w:pPr>
        <w:pStyle w:val="ListParagraph"/>
        <w:numPr>
          <w:ilvl w:val="0"/>
          <w:numId w:val="12"/>
        </w:numPr>
        <w:jc w:val="both"/>
        <w:rPr>
          <w:rFonts w:asciiTheme="minorHAnsi" w:hAnsiTheme="minorHAnsi"/>
        </w:rPr>
      </w:pPr>
      <w:r w:rsidRPr="00414567">
        <w:rPr>
          <w:rFonts w:asciiTheme="minorHAnsi" w:hAnsiTheme="minorHAnsi"/>
        </w:rPr>
        <w:t>Expand Ser</w:t>
      </w:r>
      <w:r w:rsidR="004F3103">
        <w:rPr>
          <w:rFonts w:asciiTheme="minorHAnsi" w:hAnsiTheme="minorHAnsi"/>
        </w:rPr>
        <w:t>ve Wyoming's volunteer database</w:t>
      </w:r>
    </w:p>
    <w:bookmarkEnd w:id="1"/>
    <w:p w:rsidR="00AA24DB" w:rsidRPr="00AA24DB" w:rsidRDefault="00AA24DB" w:rsidP="00AA24DB">
      <w:pPr>
        <w:rPr>
          <w:rFonts w:asciiTheme="minorHAnsi" w:eastAsiaTheme="majorEastAsia" w:hAnsiTheme="minorHAnsi" w:cstheme="majorBidi"/>
          <w:bCs/>
        </w:rPr>
      </w:pPr>
    </w:p>
    <w:p w:rsidR="008C228A" w:rsidRDefault="008C228A" w:rsidP="00627E9C">
      <w:pPr>
        <w:pStyle w:val="ListParagraph"/>
        <w:jc w:val="center"/>
        <w:rPr>
          <w:rFonts w:asciiTheme="minorHAnsi" w:hAnsiTheme="minorHAnsi"/>
          <w:b/>
        </w:rPr>
      </w:pPr>
    </w:p>
    <w:sectPr w:rsidR="008C228A" w:rsidSect="00E829DE">
      <w:footerReference w:type="default" r:id="rId12"/>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44054" w15:done="0"/>
  <w15:commentEx w15:paraId="2BBBEEF7" w15:done="0"/>
  <w15:commentEx w15:paraId="3EB0419B" w15:done="0"/>
  <w15:commentEx w15:paraId="49C552DF" w15:done="0"/>
  <w15:commentEx w15:paraId="7D2FFBD7" w15:done="0"/>
  <w15:commentEx w15:paraId="341FCF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B2" w:rsidRDefault="005F3DB2" w:rsidP="007C6354">
      <w:r>
        <w:separator/>
      </w:r>
    </w:p>
  </w:endnote>
  <w:endnote w:type="continuationSeparator" w:id="0">
    <w:p w:rsidR="005F3DB2" w:rsidRDefault="005F3DB2" w:rsidP="007C6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03" w:rsidRPr="00D72628" w:rsidRDefault="004F3103" w:rsidP="00703267">
    <w:pPr>
      <w:rPr>
        <w:b/>
        <w:i/>
        <w:sz w:val="22"/>
        <w:szCs w:val="20"/>
      </w:rPr>
    </w:pPr>
    <w:r>
      <w:rPr>
        <w:b/>
        <w:i/>
        <w:noProof/>
        <w:sz w:val="22"/>
        <w:szCs w:val="20"/>
      </w:rPr>
      <w:drawing>
        <wp:inline distT="0" distB="0" distL="0" distR="0">
          <wp:extent cx="366786" cy="303708"/>
          <wp:effectExtent l="19050" t="0" r="0" b="0"/>
          <wp:docPr id="8" name="Picture 1" descr="C:\Users\Dad's office\Community Builders Inc\CBI Logos\CBI block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s office\Community Builders Inc\CBI Logos\CBI block logo color.jpg"/>
                  <pic:cNvPicPr>
                    <a:picLocks noChangeAspect="1" noChangeArrowheads="1"/>
                  </pic:cNvPicPr>
                </pic:nvPicPr>
                <pic:blipFill>
                  <a:blip r:embed="rId1"/>
                  <a:srcRect/>
                  <a:stretch>
                    <a:fillRect/>
                  </a:stretch>
                </pic:blipFill>
                <pic:spPr bwMode="auto">
                  <a:xfrm>
                    <a:off x="0" y="0"/>
                    <a:ext cx="366786" cy="303708"/>
                  </a:xfrm>
                  <a:prstGeom prst="rect">
                    <a:avLst/>
                  </a:prstGeom>
                  <a:noFill/>
                  <a:ln w="9525">
                    <a:noFill/>
                    <a:miter lim="800000"/>
                    <a:headEnd/>
                    <a:tailEnd/>
                  </a:ln>
                </pic:spPr>
              </pic:pic>
            </a:graphicData>
          </a:graphic>
        </wp:inline>
      </w:drawing>
    </w:r>
    <w:r>
      <w:rPr>
        <w:b/>
        <w:i/>
        <w:sz w:val="22"/>
        <w:szCs w:val="20"/>
      </w:rPr>
      <w:tab/>
      <w:t xml:space="preserve">          </w:t>
    </w:r>
    <w:r>
      <w:rPr>
        <w:b/>
        <w:i/>
        <w:sz w:val="22"/>
        <w:szCs w:val="20"/>
      </w:rPr>
      <w:tab/>
      <w:t xml:space="preserve">            Casper Senior Services Study Update</w:t>
    </w:r>
    <w:r>
      <w:rPr>
        <w:b/>
        <w:i/>
        <w:sz w:val="22"/>
        <w:szCs w:val="20"/>
      </w:rPr>
      <w:tab/>
    </w:r>
    <w:r>
      <w:rPr>
        <w:b/>
        <w:i/>
        <w:sz w:val="22"/>
        <w:szCs w:val="20"/>
      </w:rPr>
      <w:tab/>
      <w:t xml:space="preserve">          </w:t>
    </w:r>
    <w:r w:rsidRPr="00D72628">
      <w:rPr>
        <w:b/>
        <w:i/>
        <w:sz w:val="22"/>
        <w:szCs w:val="20"/>
      </w:rPr>
      <w:t xml:space="preserve">Page </w:t>
    </w:r>
    <w:sdt>
      <w:sdtPr>
        <w:rPr>
          <w:b/>
          <w:i/>
          <w:sz w:val="22"/>
          <w:szCs w:val="20"/>
        </w:rPr>
        <w:id w:val="250395305"/>
        <w:docPartObj>
          <w:docPartGallery w:val="Page Numbers (Top of Page)"/>
          <w:docPartUnique/>
        </w:docPartObj>
      </w:sdtPr>
      <w:sdtContent>
        <w:r w:rsidR="00646DAC" w:rsidRPr="00D72628">
          <w:rPr>
            <w:b/>
            <w:i/>
            <w:sz w:val="22"/>
            <w:szCs w:val="20"/>
          </w:rPr>
          <w:fldChar w:fldCharType="begin"/>
        </w:r>
        <w:r w:rsidRPr="00D72628">
          <w:rPr>
            <w:b/>
            <w:i/>
            <w:sz w:val="22"/>
            <w:szCs w:val="20"/>
          </w:rPr>
          <w:instrText xml:space="preserve"> PAGE   \* MERGEFORMAT </w:instrText>
        </w:r>
        <w:r w:rsidR="00646DAC" w:rsidRPr="00D72628">
          <w:rPr>
            <w:b/>
            <w:i/>
            <w:sz w:val="22"/>
            <w:szCs w:val="20"/>
          </w:rPr>
          <w:fldChar w:fldCharType="separate"/>
        </w:r>
        <w:r w:rsidR="00290996">
          <w:rPr>
            <w:b/>
            <w:i/>
            <w:noProof/>
            <w:sz w:val="22"/>
            <w:szCs w:val="20"/>
          </w:rPr>
          <w:t>2</w:t>
        </w:r>
        <w:r w:rsidR="00646DAC" w:rsidRPr="00D72628">
          <w:rPr>
            <w:b/>
            <w:i/>
            <w:sz w:val="22"/>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B2" w:rsidRDefault="005F3DB2" w:rsidP="007C6354">
      <w:r>
        <w:separator/>
      </w:r>
    </w:p>
  </w:footnote>
  <w:footnote w:type="continuationSeparator" w:id="0">
    <w:p w:rsidR="005F3DB2" w:rsidRDefault="005F3DB2" w:rsidP="007C6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0"/>
    <w:multiLevelType w:val="multilevel"/>
    <w:tmpl w:val="C4D22778"/>
    <w:styleLink w:val="StyleNumberedBoldUnderlineLeft025Hanging025"/>
    <w:lvl w:ilvl="0">
      <w:start w:val="10"/>
      <w:numFmt w:val="decimal"/>
      <w:lvlText w:val="14.1.0%1"/>
      <w:lvlJc w:val="left"/>
      <w:pPr>
        <w:ind w:left="720" w:hanging="360"/>
      </w:pPr>
      <w:rPr>
        <w:rFonts w:hint="default"/>
        <w:b/>
        <w:bCs/>
        <w:u w:val="single"/>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upp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1527EC"/>
    <w:multiLevelType w:val="hybridMultilevel"/>
    <w:tmpl w:val="1A1C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7FCC"/>
    <w:multiLevelType w:val="hybridMultilevel"/>
    <w:tmpl w:val="2224320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041E9"/>
    <w:multiLevelType w:val="multilevel"/>
    <w:tmpl w:val="2BA6C66E"/>
    <w:styleLink w:val="StyleNumberedBoldUnderlineLeft05Hanging025"/>
    <w:lvl w:ilvl="0">
      <w:start w:val="1"/>
      <w:numFmt w:val="decimal"/>
      <w:lvlText w:val="14.1.0%1"/>
      <w:lvlJc w:val="left"/>
      <w:pPr>
        <w:ind w:left="360" w:hanging="360"/>
      </w:pPr>
      <w:rPr>
        <w:rFonts w:hint="default"/>
        <w:b/>
        <w:bCs/>
        <w:u w:val="single"/>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upp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951C87"/>
    <w:multiLevelType w:val="hybridMultilevel"/>
    <w:tmpl w:val="03C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37CC0"/>
    <w:multiLevelType w:val="hybridMultilevel"/>
    <w:tmpl w:val="24AC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8364D"/>
    <w:multiLevelType w:val="hybridMultilevel"/>
    <w:tmpl w:val="B50AC8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0227C"/>
    <w:multiLevelType w:val="hybridMultilevel"/>
    <w:tmpl w:val="C8342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66A89"/>
    <w:multiLevelType w:val="hybridMultilevel"/>
    <w:tmpl w:val="80EC45D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F449D5"/>
    <w:multiLevelType w:val="hybridMultilevel"/>
    <w:tmpl w:val="7E46CC5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7932C8"/>
    <w:multiLevelType w:val="hybridMultilevel"/>
    <w:tmpl w:val="E1D2D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57283C"/>
    <w:multiLevelType w:val="hybridMultilevel"/>
    <w:tmpl w:val="62DACE0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04600D"/>
    <w:multiLevelType w:val="hybridMultilevel"/>
    <w:tmpl w:val="2C7618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D80737"/>
    <w:multiLevelType w:val="hybridMultilevel"/>
    <w:tmpl w:val="ED2A013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137330"/>
    <w:multiLevelType w:val="hybridMultilevel"/>
    <w:tmpl w:val="97004F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10"/>
  </w:num>
  <w:num w:numId="7">
    <w:abstractNumId w:val="14"/>
  </w:num>
  <w:num w:numId="8">
    <w:abstractNumId w:val="8"/>
  </w:num>
  <w:num w:numId="9">
    <w:abstractNumId w:val="11"/>
  </w:num>
  <w:num w:numId="10">
    <w:abstractNumId w:val="13"/>
  </w:num>
  <w:num w:numId="11">
    <w:abstractNumId w:val="2"/>
  </w:num>
  <w:num w:numId="12">
    <w:abstractNumId w:val="12"/>
  </w:num>
  <w:num w:numId="13">
    <w:abstractNumId w:val="6"/>
  </w:num>
  <w:num w:numId="14">
    <w:abstractNumId w:val="5"/>
  </w:num>
  <w:num w:numId="15">
    <w:abstractNumId w:val="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 Johnson">
    <w15:presenceInfo w15:providerId="AD" w15:userId="S-1-5-21-2735054478-3098688311-192531677-67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drawingGridHorizontalSpacing w:val="120"/>
  <w:displayHorizontalDrawingGridEvery w:val="2"/>
  <w:characterSpacingControl w:val="doNotCompress"/>
  <w:hdrShapeDefaults>
    <o:shapedefaults v:ext="edit" spidmax="29698" fill="f" fillcolor="white" stroke="f">
      <v:fill color="white" on="f"/>
      <v:stroke on="f"/>
    </o:shapedefaults>
  </w:hdrShapeDefaults>
  <w:footnotePr>
    <w:footnote w:id="-1"/>
    <w:footnote w:id="0"/>
  </w:footnotePr>
  <w:endnotePr>
    <w:endnote w:id="-1"/>
    <w:endnote w:id="0"/>
  </w:endnotePr>
  <w:compat/>
  <w:rsids>
    <w:rsidRoot w:val="00EB431D"/>
    <w:rsid w:val="000005C1"/>
    <w:rsid w:val="0000083D"/>
    <w:rsid w:val="00002074"/>
    <w:rsid w:val="000026FF"/>
    <w:rsid w:val="0000417A"/>
    <w:rsid w:val="00005C59"/>
    <w:rsid w:val="00006BCC"/>
    <w:rsid w:val="00007109"/>
    <w:rsid w:val="000077E9"/>
    <w:rsid w:val="00012CF9"/>
    <w:rsid w:val="00012E4C"/>
    <w:rsid w:val="00015915"/>
    <w:rsid w:val="00016AA1"/>
    <w:rsid w:val="00020062"/>
    <w:rsid w:val="00022EE3"/>
    <w:rsid w:val="00026364"/>
    <w:rsid w:val="00026E78"/>
    <w:rsid w:val="00030414"/>
    <w:rsid w:val="0003358D"/>
    <w:rsid w:val="00033787"/>
    <w:rsid w:val="00033AB3"/>
    <w:rsid w:val="00034300"/>
    <w:rsid w:val="00034BBF"/>
    <w:rsid w:val="000370D0"/>
    <w:rsid w:val="0003774E"/>
    <w:rsid w:val="00041286"/>
    <w:rsid w:val="000459F8"/>
    <w:rsid w:val="00050007"/>
    <w:rsid w:val="00053DB9"/>
    <w:rsid w:val="00055CA5"/>
    <w:rsid w:val="00057CA6"/>
    <w:rsid w:val="000637A6"/>
    <w:rsid w:val="00063E42"/>
    <w:rsid w:val="00063F03"/>
    <w:rsid w:val="00064BA0"/>
    <w:rsid w:val="00067016"/>
    <w:rsid w:val="00067179"/>
    <w:rsid w:val="00070047"/>
    <w:rsid w:val="00070B86"/>
    <w:rsid w:val="00070FD7"/>
    <w:rsid w:val="00071A5B"/>
    <w:rsid w:val="00072ACB"/>
    <w:rsid w:val="00072C1E"/>
    <w:rsid w:val="00073B42"/>
    <w:rsid w:val="00073F18"/>
    <w:rsid w:val="00074734"/>
    <w:rsid w:val="000761CB"/>
    <w:rsid w:val="000812FA"/>
    <w:rsid w:val="00081865"/>
    <w:rsid w:val="000826DE"/>
    <w:rsid w:val="000841CF"/>
    <w:rsid w:val="000878F2"/>
    <w:rsid w:val="0009035B"/>
    <w:rsid w:val="000917D3"/>
    <w:rsid w:val="00091993"/>
    <w:rsid w:val="00092126"/>
    <w:rsid w:val="00093442"/>
    <w:rsid w:val="00094D6D"/>
    <w:rsid w:val="00095102"/>
    <w:rsid w:val="0009639F"/>
    <w:rsid w:val="000A00A1"/>
    <w:rsid w:val="000A1B8B"/>
    <w:rsid w:val="000A222B"/>
    <w:rsid w:val="000A23E3"/>
    <w:rsid w:val="000A3629"/>
    <w:rsid w:val="000A3834"/>
    <w:rsid w:val="000B001F"/>
    <w:rsid w:val="000B005F"/>
    <w:rsid w:val="000B0B21"/>
    <w:rsid w:val="000B0D53"/>
    <w:rsid w:val="000B1EF6"/>
    <w:rsid w:val="000B2424"/>
    <w:rsid w:val="000B26E7"/>
    <w:rsid w:val="000B4009"/>
    <w:rsid w:val="000B5BA0"/>
    <w:rsid w:val="000B775C"/>
    <w:rsid w:val="000B7825"/>
    <w:rsid w:val="000B7EC3"/>
    <w:rsid w:val="000C0678"/>
    <w:rsid w:val="000C23A7"/>
    <w:rsid w:val="000C570B"/>
    <w:rsid w:val="000C6920"/>
    <w:rsid w:val="000C7CE6"/>
    <w:rsid w:val="000D0690"/>
    <w:rsid w:val="000D1724"/>
    <w:rsid w:val="000D307B"/>
    <w:rsid w:val="000D358A"/>
    <w:rsid w:val="000D3804"/>
    <w:rsid w:val="000D38DB"/>
    <w:rsid w:val="000D4CD8"/>
    <w:rsid w:val="000D5FF2"/>
    <w:rsid w:val="000D7026"/>
    <w:rsid w:val="000D7566"/>
    <w:rsid w:val="000D7BA7"/>
    <w:rsid w:val="000E285B"/>
    <w:rsid w:val="000E46DF"/>
    <w:rsid w:val="000F047B"/>
    <w:rsid w:val="000F1F53"/>
    <w:rsid w:val="000F2539"/>
    <w:rsid w:val="000F291E"/>
    <w:rsid w:val="000F293D"/>
    <w:rsid w:val="000F40AC"/>
    <w:rsid w:val="000F5BFD"/>
    <w:rsid w:val="000F6324"/>
    <w:rsid w:val="000F69EB"/>
    <w:rsid w:val="00100A7C"/>
    <w:rsid w:val="00101085"/>
    <w:rsid w:val="00101A67"/>
    <w:rsid w:val="00102282"/>
    <w:rsid w:val="00102CEA"/>
    <w:rsid w:val="0010348E"/>
    <w:rsid w:val="00104000"/>
    <w:rsid w:val="00104732"/>
    <w:rsid w:val="001047FF"/>
    <w:rsid w:val="00104F32"/>
    <w:rsid w:val="001058C3"/>
    <w:rsid w:val="001064E7"/>
    <w:rsid w:val="00106BCC"/>
    <w:rsid w:val="0011039A"/>
    <w:rsid w:val="001106A9"/>
    <w:rsid w:val="00110CDD"/>
    <w:rsid w:val="00113B02"/>
    <w:rsid w:val="00115558"/>
    <w:rsid w:val="0012085E"/>
    <w:rsid w:val="001221D4"/>
    <w:rsid w:val="00122BEF"/>
    <w:rsid w:val="00123A92"/>
    <w:rsid w:val="00123FD4"/>
    <w:rsid w:val="0012535B"/>
    <w:rsid w:val="001253B5"/>
    <w:rsid w:val="001258A3"/>
    <w:rsid w:val="00126166"/>
    <w:rsid w:val="00131ADA"/>
    <w:rsid w:val="00131BFD"/>
    <w:rsid w:val="00132D94"/>
    <w:rsid w:val="001337F1"/>
    <w:rsid w:val="00133E7D"/>
    <w:rsid w:val="00137988"/>
    <w:rsid w:val="00141FE4"/>
    <w:rsid w:val="00142395"/>
    <w:rsid w:val="001432E6"/>
    <w:rsid w:val="00143A93"/>
    <w:rsid w:val="00144075"/>
    <w:rsid w:val="00150ADC"/>
    <w:rsid w:val="0015213C"/>
    <w:rsid w:val="00152704"/>
    <w:rsid w:val="00152CEB"/>
    <w:rsid w:val="00153FEC"/>
    <w:rsid w:val="00154061"/>
    <w:rsid w:val="001546E6"/>
    <w:rsid w:val="0016012D"/>
    <w:rsid w:val="00160C93"/>
    <w:rsid w:val="0016218A"/>
    <w:rsid w:val="001629F2"/>
    <w:rsid w:val="00163B0A"/>
    <w:rsid w:val="00167894"/>
    <w:rsid w:val="001705BD"/>
    <w:rsid w:val="00172206"/>
    <w:rsid w:val="00173AA7"/>
    <w:rsid w:val="00175EB6"/>
    <w:rsid w:val="0017714A"/>
    <w:rsid w:val="00180478"/>
    <w:rsid w:val="001809E5"/>
    <w:rsid w:val="001812DC"/>
    <w:rsid w:val="00182A09"/>
    <w:rsid w:val="00185015"/>
    <w:rsid w:val="00185EF7"/>
    <w:rsid w:val="00186851"/>
    <w:rsid w:val="00186A9F"/>
    <w:rsid w:val="00186CE1"/>
    <w:rsid w:val="00187679"/>
    <w:rsid w:val="00191865"/>
    <w:rsid w:val="00192EB2"/>
    <w:rsid w:val="00195788"/>
    <w:rsid w:val="0019592E"/>
    <w:rsid w:val="001A044D"/>
    <w:rsid w:val="001A09C0"/>
    <w:rsid w:val="001A0DD1"/>
    <w:rsid w:val="001A186D"/>
    <w:rsid w:val="001A1C6B"/>
    <w:rsid w:val="001A29E6"/>
    <w:rsid w:val="001A503A"/>
    <w:rsid w:val="001A550E"/>
    <w:rsid w:val="001A58B1"/>
    <w:rsid w:val="001B1459"/>
    <w:rsid w:val="001B1FB1"/>
    <w:rsid w:val="001B241A"/>
    <w:rsid w:val="001B28E7"/>
    <w:rsid w:val="001B3000"/>
    <w:rsid w:val="001B489A"/>
    <w:rsid w:val="001B5C7D"/>
    <w:rsid w:val="001B70D4"/>
    <w:rsid w:val="001C0B35"/>
    <w:rsid w:val="001C1898"/>
    <w:rsid w:val="001C41F3"/>
    <w:rsid w:val="001C4BDA"/>
    <w:rsid w:val="001C5930"/>
    <w:rsid w:val="001C5DB3"/>
    <w:rsid w:val="001C70EA"/>
    <w:rsid w:val="001D23F8"/>
    <w:rsid w:val="001D24A1"/>
    <w:rsid w:val="001D3188"/>
    <w:rsid w:val="001D363C"/>
    <w:rsid w:val="001D42CD"/>
    <w:rsid w:val="001D5236"/>
    <w:rsid w:val="001D52D8"/>
    <w:rsid w:val="001E18D7"/>
    <w:rsid w:val="001E204A"/>
    <w:rsid w:val="001E3105"/>
    <w:rsid w:val="001E3498"/>
    <w:rsid w:val="001E6387"/>
    <w:rsid w:val="001E64F1"/>
    <w:rsid w:val="001E7C6A"/>
    <w:rsid w:val="001F2050"/>
    <w:rsid w:val="001F4195"/>
    <w:rsid w:val="001F625B"/>
    <w:rsid w:val="001F6DB4"/>
    <w:rsid w:val="001F77AF"/>
    <w:rsid w:val="00201A15"/>
    <w:rsid w:val="00202501"/>
    <w:rsid w:val="002037F9"/>
    <w:rsid w:val="002063F4"/>
    <w:rsid w:val="002067AA"/>
    <w:rsid w:val="0021037E"/>
    <w:rsid w:val="0021107A"/>
    <w:rsid w:val="00213044"/>
    <w:rsid w:val="00215D06"/>
    <w:rsid w:val="002174D8"/>
    <w:rsid w:val="0022087B"/>
    <w:rsid w:val="002226E1"/>
    <w:rsid w:val="00222D3D"/>
    <w:rsid w:val="00223643"/>
    <w:rsid w:val="002236B8"/>
    <w:rsid w:val="002246EC"/>
    <w:rsid w:val="00227554"/>
    <w:rsid w:val="00232081"/>
    <w:rsid w:val="00234038"/>
    <w:rsid w:val="00235435"/>
    <w:rsid w:val="002360F3"/>
    <w:rsid w:val="00240290"/>
    <w:rsid w:val="002420C9"/>
    <w:rsid w:val="00246575"/>
    <w:rsid w:val="00246A31"/>
    <w:rsid w:val="0024731B"/>
    <w:rsid w:val="00247C68"/>
    <w:rsid w:val="00251F3C"/>
    <w:rsid w:val="00254118"/>
    <w:rsid w:val="0025457B"/>
    <w:rsid w:val="00254E8F"/>
    <w:rsid w:val="002553A4"/>
    <w:rsid w:val="00255886"/>
    <w:rsid w:val="0026173D"/>
    <w:rsid w:val="002620D0"/>
    <w:rsid w:val="00262BD8"/>
    <w:rsid w:val="002656CB"/>
    <w:rsid w:val="00272A64"/>
    <w:rsid w:val="002737F5"/>
    <w:rsid w:val="00274653"/>
    <w:rsid w:val="00276499"/>
    <w:rsid w:val="00276A18"/>
    <w:rsid w:val="00276C66"/>
    <w:rsid w:val="00277512"/>
    <w:rsid w:val="00281950"/>
    <w:rsid w:val="00281D67"/>
    <w:rsid w:val="00282455"/>
    <w:rsid w:val="00282F96"/>
    <w:rsid w:val="002843AC"/>
    <w:rsid w:val="00285D95"/>
    <w:rsid w:val="00286B5C"/>
    <w:rsid w:val="00286EEE"/>
    <w:rsid w:val="00287176"/>
    <w:rsid w:val="002872AB"/>
    <w:rsid w:val="00290023"/>
    <w:rsid w:val="00290996"/>
    <w:rsid w:val="002917F2"/>
    <w:rsid w:val="00293DFB"/>
    <w:rsid w:val="002955D3"/>
    <w:rsid w:val="00295ADE"/>
    <w:rsid w:val="00296EF0"/>
    <w:rsid w:val="002A04BC"/>
    <w:rsid w:val="002A0B17"/>
    <w:rsid w:val="002A1C69"/>
    <w:rsid w:val="002A1D17"/>
    <w:rsid w:val="002A2295"/>
    <w:rsid w:val="002A366C"/>
    <w:rsid w:val="002A78F0"/>
    <w:rsid w:val="002B0C89"/>
    <w:rsid w:val="002B39CE"/>
    <w:rsid w:val="002B492C"/>
    <w:rsid w:val="002B57B6"/>
    <w:rsid w:val="002B74AE"/>
    <w:rsid w:val="002C0071"/>
    <w:rsid w:val="002C0CCF"/>
    <w:rsid w:val="002C0D24"/>
    <w:rsid w:val="002C1BE8"/>
    <w:rsid w:val="002C40F8"/>
    <w:rsid w:val="002C45CE"/>
    <w:rsid w:val="002C50F4"/>
    <w:rsid w:val="002C519B"/>
    <w:rsid w:val="002C7A8F"/>
    <w:rsid w:val="002D24A9"/>
    <w:rsid w:val="002D29AC"/>
    <w:rsid w:val="002D3DC7"/>
    <w:rsid w:val="002D568B"/>
    <w:rsid w:val="002D63B1"/>
    <w:rsid w:val="002D74B6"/>
    <w:rsid w:val="002D7A5B"/>
    <w:rsid w:val="002E1B16"/>
    <w:rsid w:val="002E21F9"/>
    <w:rsid w:val="002E53EB"/>
    <w:rsid w:val="002E5F42"/>
    <w:rsid w:val="002E7A99"/>
    <w:rsid w:val="002F0F38"/>
    <w:rsid w:val="002F2007"/>
    <w:rsid w:val="002F33F1"/>
    <w:rsid w:val="002F6DEF"/>
    <w:rsid w:val="002F7110"/>
    <w:rsid w:val="002F7820"/>
    <w:rsid w:val="003016E0"/>
    <w:rsid w:val="00301B6B"/>
    <w:rsid w:val="00304324"/>
    <w:rsid w:val="00304B21"/>
    <w:rsid w:val="00306E7C"/>
    <w:rsid w:val="00307152"/>
    <w:rsid w:val="003075BD"/>
    <w:rsid w:val="003079BC"/>
    <w:rsid w:val="0031143E"/>
    <w:rsid w:val="003115DC"/>
    <w:rsid w:val="0031174B"/>
    <w:rsid w:val="00316D52"/>
    <w:rsid w:val="00316FEE"/>
    <w:rsid w:val="00320A48"/>
    <w:rsid w:val="00320B56"/>
    <w:rsid w:val="0032261F"/>
    <w:rsid w:val="00325FF2"/>
    <w:rsid w:val="003268DB"/>
    <w:rsid w:val="003271A7"/>
    <w:rsid w:val="003273DA"/>
    <w:rsid w:val="00330554"/>
    <w:rsid w:val="00330807"/>
    <w:rsid w:val="00331ED2"/>
    <w:rsid w:val="00332508"/>
    <w:rsid w:val="003342F8"/>
    <w:rsid w:val="00334E4B"/>
    <w:rsid w:val="00335675"/>
    <w:rsid w:val="00335C02"/>
    <w:rsid w:val="00335E90"/>
    <w:rsid w:val="00336053"/>
    <w:rsid w:val="00336AB3"/>
    <w:rsid w:val="00337E06"/>
    <w:rsid w:val="00341063"/>
    <w:rsid w:val="00341F3A"/>
    <w:rsid w:val="003421D5"/>
    <w:rsid w:val="00343BF4"/>
    <w:rsid w:val="00344FDC"/>
    <w:rsid w:val="003450FB"/>
    <w:rsid w:val="00347159"/>
    <w:rsid w:val="003478FB"/>
    <w:rsid w:val="00352968"/>
    <w:rsid w:val="00353DBF"/>
    <w:rsid w:val="00354202"/>
    <w:rsid w:val="00356010"/>
    <w:rsid w:val="0036031D"/>
    <w:rsid w:val="00360AFE"/>
    <w:rsid w:val="00361DA8"/>
    <w:rsid w:val="00361DCE"/>
    <w:rsid w:val="00364BF0"/>
    <w:rsid w:val="00366AA4"/>
    <w:rsid w:val="003701E1"/>
    <w:rsid w:val="00372631"/>
    <w:rsid w:val="00372A59"/>
    <w:rsid w:val="00373A21"/>
    <w:rsid w:val="00373CB2"/>
    <w:rsid w:val="00373EDE"/>
    <w:rsid w:val="0037480C"/>
    <w:rsid w:val="00377B1B"/>
    <w:rsid w:val="00382693"/>
    <w:rsid w:val="00382E36"/>
    <w:rsid w:val="00385B2D"/>
    <w:rsid w:val="00385B68"/>
    <w:rsid w:val="003910BB"/>
    <w:rsid w:val="003914AF"/>
    <w:rsid w:val="0039323F"/>
    <w:rsid w:val="00394100"/>
    <w:rsid w:val="0039480D"/>
    <w:rsid w:val="00396C5C"/>
    <w:rsid w:val="00396F14"/>
    <w:rsid w:val="00397164"/>
    <w:rsid w:val="003A0B78"/>
    <w:rsid w:val="003A2FED"/>
    <w:rsid w:val="003A3788"/>
    <w:rsid w:val="003A4F66"/>
    <w:rsid w:val="003A5604"/>
    <w:rsid w:val="003A695A"/>
    <w:rsid w:val="003A6BD3"/>
    <w:rsid w:val="003A7CF3"/>
    <w:rsid w:val="003B3E18"/>
    <w:rsid w:val="003B4CDB"/>
    <w:rsid w:val="003B55B7"/>
    <w:rsid w:val="003C05FD"/>
    <w:rsid w:val="003C06D4"/>
    <w:rsid w:val="003C3747"/>
    <w:rsid w:val="003C3803"/>
    <w:rsid w:val="003C3C77"/>
    <w:rsid w:val="003C63CB"/>
    <w:rsid w:val="003C7DC1"/>
    <w:rsid w:val="003C7E0B"/>
    <w:rsid w:val="003D523E"/>
    <w:rsid w:val="003D6D0F"/>
    <w:rsid w:val="003E145E"/>
    <w:rsid w:val="003E33E4"/>
    <w:rsid w:val="003E351A"/>
    <w:rsid w:val="003E6CDF"/>
    <w:rsid w:val="003E7145"/>
    <w:rsid w:val="003E7560"/>
    <w:rsid w:val="003E7EB9"/>
    <w:rsid w:val="003F13BD"/>
    <w:rsid w:val="003F15D3"/>
    <w:rsid w:val="003F35D1"/>
    <w:rsid w:val="003F505D"/>
    <w:rsid w:val="003F5A96"/>
    <w:rsid w:val="003F6411"/>
    <w:rsid w:val="003F6502"/>
    <w:rsid w:val="00401C4F"/>
    <w:rsid w:val="00402650"/>
    <w:rsid w:val="004028C0"/>
    <w:rsid w:val="004046B2"/>
    <w:rsid w:val="00405408"/>
    <w:rsid w:val="00405D94"/>
    <w:rsid w:val="004108A4"/>
    <w:rsid w:val="0041138A"/>
    <w:rsid w:val="00412BA0"/>
    <w:rsid w:val="00414567"/>
    <w:rsid w:val="00414DE5"/>
    <w:rsid w:val="00416187"/>
    <w:rsid w:val="00416643"/>
    <w:rsid w:val="00417990"/>
    <w:rsid w:val="004203E1"/>
    <w:rsid w:val="004207B1"/>
    <w:rsid w:val="00420C95"/>
    <w:rsid w:val="0042220C"/>
    <w:rsid w:val="004231C3"/>
    <w:rsid w:val="0042658F"/>
    <w:rsid w:val="00426C95"/>
    <w:rsid w:val="00426E22"/>
    <w:rsid w:val="0042749A"/>
    <w:rsid w:val="00431337"/>
    <w:rsid w:val="0043186A"/>
    <w:rsid w:val="00433D49"/>
    <w:rsid w:val="00436B42"/>
    <w:rsid w:val="00437031"/>
    <w:rsid w:val="0044120F"/>
    <w:rsid w:val="0044154C"/>
    <w:rsid w:val="0044278A"/>
    <w:rsid w:val="0044338B"/>
    <w:rsid w:val="0044394A"/>
    <w:rsid w:val="00445BAB"/>
    <w:rsid w:val="00445E6A"/>
    <w:rsid w:val="004461A2"/>
    <w:rsid w:val="0044676D"/>
    <w:rsid w:val="00446C9D"/>
    <w:rsid w:val="0045150A"/>
    <w:rsid w:val="00451670"/>
    <w:rsid w:val="00453A4C"/>
    <w:rsid w:val="00454973"/>
    <w:rsid w:val="0045566D"/>
    <w:rsid w:val="00455BE0"/>
    <w:rsid w:val="004560A4"/>
    <w:rsid w:val="00456328"/>
    <w:rsid w:val="00456655"/>
    <w:rsid w:val="00456BF2"/>
    <w:rsid w:val="00457589"/>
    <w:rsid w:val="00462073"/>
    <w:rsid w:val="004629D8"/>
    <w:rsid w:val="004637E2"/>
    <w:rsid w:val="00463D34"/>
    <w:rsid w:val="00464CD2"/>
    <w:rsid w:val="00465009"/>
    <w:rsid w:val="004659A5"/>
    <w:rsid w:val="004668EA"/>
    <w:rsid w:val="00466D76"/>
    <w:rsid w:val="00466F6B"/>
    <w:rsid w:val="004676F4"/>
    <w:rsid w:val="00471811"/>
    <w:rsid w:val="00471E70"/>
    <w:rsid w:val="0047316B"/>
    <w:rsid w:val="00473F6C"/>
    <w:rsid w:val="00477095"/>
    <w:rsid w:val="00477368"/>
    <w:rsid w:val="00477C7D"/>
    <w:rsid w:val="004805C6"/>
    <w:rsid w:val="00480914"/>
    <w:rsid w:val="00483AF8"/>
    <w:rsid w:val="00484F6A"/>
    <w:rsid w:val="0048559C"/>
    <w:rsid w:val="00490C4E"/>
    <w:rsid w:val="00491F07"/>
    <w:rsid w:val="00491FAB"/>
    <w:rsid w:val="004937E3"/>
    <w:rsid w:val="0049463B"/>
    <w:rsid w:val="00494FE4"/>
    <w:rsid w:val="0049594E"/>
    <w:rsid w:val="0049752D"/>
    <w:rsid w:val="00497EE7"/>
    <w:rsid w:val="004A10F9"/>
    <w:rsid w:val="004A14D1"/>
    <w:rsid w:val="004A1E3A"/>
    <w:rsid w:val="004A2B8E"/>
    <w:rsid w:val="004A4F00"/>
    <w:rsid w:val="004A6AA9"/>
    <w:rsid w:val="004A7A76"/>
    <w:rsid w:val="004B1304"/>
    <w:rsid w:val="004B3664"/>
    <w:rsid w:val="004B3EF3"/>
    <w:rsid w:val="004C2F36"/>
    <w:rsid w:val="004C353A"/>
    <w:rsid w:val="004C37FC"/>
    <w:rsid w:val="004C5AF7"/>
    <w:rsid w:val="004C7EA2"/>
    <w:rsid w:val="004D04B2"/>
    <w:rsid w:val="004D06F5"/>
    <w:rsid w:val="004D0B21"/>
    <w:rsid w:val="004D1395"/>
    <w:rsid w:val="004D2E5E"/>
    <w:rsid w:val="004D2F89"/>
    <w:rsid w:val="004D3081"/>
    <w:rsid w:val="004D34E5"/>
    <w:rsid w:val="004D5C4F"/>
    <w:rsid w:val="004D68E1"/>
    <w:rsid w:val="004D754B"/>
    <w:rsid w:val="004E04F7"/>
    <w:rsid w:val="004E0AAC"/>
    <w:rsid w:val="004E131C"/>
    <w:rsid w:val="004E1A6A"/>
    <w:rsid w:val="004E3A19"/>
    <w:rsid w:val="004E7226"/>
    <w:rsid w:val="004F002E"/>
    <w:rsid w:val="004F0BAD"/>
    <w:rsid w:val="004F1427"/>
    <w:rsid w:val="004F3103"/>
    <w:rsid w:val="004F3D85"/>
    <w:rsid w:val="004F41B2"/>
    <w:rsid w:val="004F538F"/>
    <w:rsid w:val="004F5A90"/>
    <w:rsid w:val="004F6483"/>
    <w:rsid w:val="004F6EC9"/>
    <w:rsid w:val="004F7153"/>
    <w:rsid w:val="00500168"/>
    <w:rsid w:val="005024F3"/>
    <w:rsid w:val="005048D5"/>
    <w:rsid w:val="005064ED"/>
    <w:rsid w:val="005105CC"/>
    <w:rsid w:val="00512CEF"/>
    <w:rsid w:val="005131C5"/>
    <w:rsid w:val="00513201"/>
    <w:rsid w:val="00515033"/>
    <w:rsid w:val="00515B3C"/>
    <w:rsid w:val="005171D7"/>
    <w:rsid w:val="00520A04"/>
    <w:rsid w:val="0052291B"/>
    <w:rsid w:val="00522B36"/>
    <w:rsid w:val="00522DF4"/>
    <w:rsid w:val="005231E3"/>
    <w:rsid w:val="0052411E"/>
    <w:rsid w:val="00525AB5"/>
    <w:rsid w:val="005271D0"/>
    <w:rsid w:val="00531C65"/>
    <w:rsid w:val="005338B0"/>
    <w:rsid w:val="00535000"/>
    <w:rsid w:val="00535484"/>
    <w:rsid w:val="005362E0"/>
    <w:rsid w:val="00536BAF"/>
    <w:rsid w:val="00537292"/>
    <w:rsid w:val="0053770E"/>
    <w:rsid w:val="00537C3F"/>
    <w:rsid w:val="00541609"/>
    <w:rsid w:val="005420CD"/>
    <w:rsid w:val="00542B9E"/>
    <w:rsid w:val="00543804"/>
    <w:rsid w:val="00546F1A"/>
    <w:rsid w:val="00547728"/>
    <w:rsid w:val="00547773"/>
    <w:rsid w:val="00547DCE"/>
    <w:rsid w:val="00550D54"/>
    <w:rsid w:val="00551EB4"/>
    <w:rsid w:val="00552FE9"/>
    <w:rsid w:val="00555B28"/>
    <w:rsid w:val="0055687B"/>
    <w:rsid w:val="00562C27"/>
    <w:rsid w:val="00563E63"/>
    <w:rsid w:val="00563F15"/>
    <w:rsid w:val="005647E2"/>
    <w:rsid w:val="00564976"/>
    <w:rsid w:val="00564A2F"/>
    <w:rsid w:val="00564B69"/>
    <w:rsid w:val="00565492"/>
    <w:rsid w:val="00565558"/>
    <w:rsid w:val="00566A3E"/>
    <w:rsid w:val="00571646"/>
    <w:rsid w:val="00572D56"/>
    <w:rsid w:val="0057324B"/>
    <w:rsid w:val="00573595"/>
    <w:rsid w:val="005761C3"/>
    <w:rsid w:val="0057628E"/>
    <w:rsid w:val="0057663C"/>
    <w:rsid w:val="00576B54"/>
    <w:rsid w:val="005775CF"/>
    <w:rsid w:val="00577EEF"/>
    <w:rsid w:val="00580260"/>
    <w:rsid w:val="00580A03"/>
    <w:rsid w:val="005817D7"/>
    <w:rsid w:val="005821E3"/>
    <w:rsid w:val="00582F01"/>
    <w:rsid w:val="00583F76"/>
    <w:rsid w:val="005864FD"/>
    <w:rsid w:val="005878A4"/>
    <w:rsid w:val="00590906"/>
    <w:rsid w:val="005916F3"/>
    <w:rsid w:val="00591C37"/>
    <w:rsid w:val="00592378"/>
    <w:rsid w:val="00592D1F"/>
    <w:rsid w:val="0059354B"/>
    <w:rsid w:val="00593D1A"/>
    <w:rsid w:val="0059521E"/>
    <w:rsid w:val="00596A27"/>
    <w:rsid w:val="005A27F0"/>
    <w:rsid w:val="005A2C17"/>
    <w:rsid w:val="005A52F3"/>
    <w:rsid w:val="005A6DDA"/>
    <w:rsid w:val="005A7F80"/>
    <w:rsid w:val="005B08D7"/>
    <w:rsid w:val="005B0F8F"/>
    <w:rsid w:val="005B21A9"/>
    <w:rsid w:val="005B29ED"/>
    <w:rsid w:val="005B2F42"/>
    <w:rsid w:val="005B436D"/>
    <w:rsid w:val="005B498C"/>
    <w:rsid w:val="005B65C9"/>
    <w:rsid w:val="005B69E7"/>
    <w:rsid w:val="005C037C"/>
    <w:rsid w:val="005C0415"/>
    <w:rsid w:val="005C0747"/>
    <w:rsid w:val="005C361D"/>
    <w:rsid w:val="005C3747"/>
    <w:rsid w:val="005C4247"/>
    <w:rsid w:val="005C7096"/>
    <w:rsid w:val="005C7D79"/>
    <w:rsid w:val="005C7F0D"/>
    <w:rsid w:val="005D2367"/>
    <w:rsid w:val="005D4EA1"/>
    <w:rsid w:val="005D5E7D"/>
    <w:rsid w:val="005D62FF"/>
    <w:rsid w:val="005E295B"/>
    <w:rsid w:val="005E31AF"/>
    <w:rsid w:val="005E355F"/>
    <w:rsid w:val="005E37F8"/>
    <w:rsid w:val="005E4044"/>
    <w:rsid w:val="005E4183"/>
    <w:rsid w:val="005E46A7"/>
    <w:rsid w:val="005E47EF"/>
    <w:rsid w:val="005E5D22"/>
    <w:rsid w:val="005E7972"/>
    <w:rsid w:val="005F2A81"/>
    <w:rsid w:val="005F3DB2"/>
    <w:rsid w:val="005F48B9"/>
    <w:rsid w:val="005F50AD"/>
    <w:rsid w:val="005F613F"/>
    <w:rsid w:val="005F63F5"/>
    <w:rsid w:val="0060036F"/>
    <w:rsid w:val="00601526"/>
    <w:rsid w:val="00602B03"/>
    <w:rsid w:val="00603962"/>
    <w:rsid w:val="0060415B"/>
    <w:rsid w:val="00606AFB"/>
    <w:rsid w:val="00607CBF"/>
    <w:rsid w:val="006101E4"/>
    <w:rsid w:val="00611122"/>
    <w:rsid w:val="00611C4F"/>
    <w:rsid w:val="00611D4B"/>
    <w:rsid w:val="00611E00"/>
    <w:rsid w:val="006144AC"/>
    <w:rsid w:val="00614E59"/>
    <w:rsid w:val="00615571"/>
    <w:rsid w:val="00620A89"/>
    <w:rsid w:val="0062229E"/>
    <w:rsid w:val="00623B29"/>
    <w:rsid w:val="00623CD3"/>
    <w:rsid w:val="00625763"/>
    <w:rsid w:val="00627E9C"/>
    <w:rsid w:val="00631764"/>
    <w:rsid w:val="00631C27"/>
    <w:rsid w:val="00634D63"/>
    <w:rsid w:val="0063591F"/>
    <w:rsid w:val="00636606"/>
    <w:rsid w:val="00636AAB"/>
    <w:rsid w:val="006415C2"/>
    <w:rsid w:val="00642E3D"/>
    <w:rsid w:val="006436FF"/>
    <w:rsid w:val="00645D20"/>
    <w:rsid w:val="00646404"/>
    <w:rsid w:val="00646BE3"/>
    <w:rsid w:val="00646DAC"/>
    <w:rsid w:val="00647066"/>
    <w:rsid w:val="00647070"/>
    <w:rsid w:val="006521FB"/>
    <w:rsid w:val="00654FA5"/>
    <w:rsid w:val="00656577"/>
    <w:rsid w:val="00656654"/>
    <w:rsid w:val="00656FC8"/>
    <w:rsid w:val="0066066F"/>
    <w:rsid w:val="00660AE5"/>
    <w:rsid w:val="006659BC"/>
    <w:rsid w:val="006668F5"/>
    <w:rsid w:val="00666C28"/>
    <w:rsid w:val="00667A8C"/>
    <w:rsid w:val="00670301"/>
    <w:rsid w:val="00672660"/>
    <w:rsid w:val="00673DEF"/>
    <w:rsid w:val="00675B4D"/>
    <w:rsid w:val="00687DB5"/>
    <w:rsid w:val="00692450"/>
    <w:rsid w:val="00692795"/>
    <w:rsid w:val="0069328A"/>
    <w:rsid w:val="006941C1"/>
    <w:rsid w:val="006A0E98"/>
    <w:rsid w:val="006A3903"/>
    <w:rsid w:val="006A4545"/>
    <w:rsid w:val="006A5005"/>
    <w:rsid w:val="006A70A0"/>
    <w:rsid w:val="006B0404"/>
    <w:rsid w:val="006B0756"/>
    <w:rsid w:val="006B46B2"/>
    <w:rsid w:val="006B48A2"/>
    <w:rsid w:val="006B5C5D"/>
    <w:rsid w:val="006B5DBC"/>
    <w:rsid w:val="006C15DD"/>
    <w:rsid w:val="006C18D6"/>
    <w:rsid w:val="006C2164"/>
    <w:rsid w:val="006C2B0F"/>
    <w:rsid w:val="006C3279"/>
    <w:rsid w:val="006C41A5"/>
    <w:rsid w:val="006C602F"/>
    <w:rsid w:val="006C65AA"/>
    <w:rsid w:val="006C752F"/>
    <w:rsid w:val="006D08C6"/>
    <w:rsid w:val="006D12DF"/>
    <w:rsid w:val="006D13BF"/>
    <w:rsid w:val="006D172E"/>
    <w:rsid w:val="006D4A6B"/>
    <w:rsid w:val="006D4C97"/>
    <w:rsid w:val="006D5E23"/>
    <w:rsid w:val="006D6FE9"/>
    <w:rsid w:val="006D7223"/>
    <w:rsid w:val="006E062D"/>
    <w:rsid w:val="006E1159"/>
    <w:rsid w:val="006E19AD"/>
    <w:rsid w:val="006E2413"/>
    <w:rsid w:val="006E32B9"/>
    <w:rsid w:val="006E3957"/>
    <w:rsid w:val="006E4163"/>
    <w:rsid w:val="006E4BD3"/>
    <w:rsid w:val="006E4D21"/>
    <w:rsid w:val="006F22E7"/>
    <w:rsid w:val="006F2447"/>
    <w:rsid w:val="006F3FBC"/>
    <w:rsid w:val="006F48FB"/>
    <w:rsid w:val="006F4F69"/>
    <w:rsid w:val="006F508C"/>
    <w:rsid w:val="006F523E"/>
    <w:rsid w:val="006F56E8"/>
    <w:rsid w:val="006F5729"/>
    <w:rsid w:val="006F604F"/>
    <w:rsid w:val="00700A9C"/>
    <w:rsid w:val="00700FD1"/>
    <w:rsid w:val="00701B91"/>
    <w:rsid w:val="00701BA5"/>
    <w:rsid w:val="00702CC7"/>
    <w:rsid w:val="007031D9"/>
    <w:rsid w:val="00703267"/>
    <w:rsid w:val="0070473D"/>
    <w:rsid w:val="00704D5C"/>
    <w:rsid w:val="0070539C"/>
    <w:rsid w:val="007068DC"/>
    <w:rsid w:val="00711A9F"/>
    <w:rsid w:val="00712BB1"/>
    <w:rsid w:val="007139AA"/>
    <w:rsid w:val="00713D28"/>
    <w:rsid w:val="00714A05"/>
    <w:rsid w:val="00714B6B"/>
    <w:rsid w:val="007153FA"/>
    <w:rsid w:val="00716ECE"/>
    <w:rsid w:val="00720B50"/>
    <w:rsid w:val="00722DDE"/>
    <w:rsid w:val="007232A7"/>
    <w:rsid w:val="0072392F"/>
    <w:rsid w:val="00723E53"/>
    <w:rsid w:val="00724E34"/>
    <w:rsid w:val="00726AEB"/>
    <w:rsid w:val="007270D6"/>
    <w:rsid w:val="00727E52"/>
    <w:rsid w:val="00731BDD"/>
    <w:rsid w:val="007326B5"/>
    <w:rsid w:val="00735FA6"/>
    <w:rsid w:val="00736FD4"/>
    <w:rsid w:val="0074093D"/>
    <w:rsid w:val="00741C80"/>
    <w:rsid w:val="00742CD7"/>
    <w:rsid w:val="00742D22"/>
    <w:rsid w:val="00744468"/>
    <w:rsid w:val="00744731"/>
    <w:rsid w:val="0074592D"/>
    <w:rsid w:val="00745C25"/>
    <w:rsid w:val="00746173"/>
    <w:rsid w:val="007470D5"/>
    <w:rsid w:val="007473AB"/>
    <w:rsid w:val="00747843"/>
    <w:rsid w:val="00752422"/>
    <w:rsid w:val="007539CF"/>
    <w:rsid w:val="00753F45"/>
    <w:rsid w:val="00756165"/>
    <w:rsid w:val="00756AAC"/>
    <w:rsid w:val="00757BD4"/>
    <w:rsid w:val="00763134"/>
    <w:rsid w:val="00763BE0"/>
    <w:rsid w:val="0076476C"/>
    <w:rsid w:val="00765BE2"/>
    <w:rsid w:val="00766776"/>
    <w:rsid w:val="00772538"/>
    <w:rsid w:val="007728EF"/>
    <w:rsid w:val="007729FF"/>
    <w:rsid w:val="007730CA"/>
    <w:rsid w:val="007736FF"/>
    <w:rsid w:val="00773FEF"/>
    <w:rsid w:val="0077528D"/>
    <w:rsid w:val="00782A9E"/>
    <w:rsid w:val="00785548"/>
    <w:rsid w:val="00785EC1"/>
    <w:rsid w:val="00786138"/>
    <w:rsid w:val="007867FB"/>
    <w:rsid w:val="0078680A"/>
    <w:rsid w:val="0078696A"/>
    <w:rsid w:val="00787813"/>
    <w:rsid w:val="00790258"/>
    <w:rsid w:val="0079255D"/>
    <w:rsid w:val="00792894"/>
    <w:rsid w:val="00792FC2"/>
    <w:rsid w:val="007A3036"/>
    <w:rsid w:val="007A5594"/>
    <w:rsid w:val="007A5C19"/>
    <w:rsid w:val="007A73B1"/>
    <w:rsid w:val="007B08C4"/>
    <w:rsid w:val="007B0BCC"/>
    <w:rsid w:val="007B13B8"/>
    <w:rsid w:val="007B1DBF"/>
    <w:rsid w:val="007B219D"/>
    <w:rsid w:val="007B2D08"/>
    <w:rsid w:val="007B2EA5"/>
    <w:rsid w:val="007B30DF"/>
    <w:rsid w:val="007B31FE"/>
    <w:rsid w:val="007B3FB9"/>
    <w:rsid w:val="007B5C2F"/>
    <w:rsid w:val="007C0E30"/>
    <w:rsid w:val="007C1DB4"/>
    <w:rsid w:val="007C2093"/>
    <w:rsid w:val="007C310E"/>
    <w:rsid w:val="007C52F8"/>
    <w:rsid w:val="007C6354"/>
    <w:rsid w:val="007C7714"/>
    <w:rsid w:val="007D10C2"/>
    <w:rsid w:val="007D18FC"/>
    <w:rsid w:val="007D373F"/>
    <w:rsid w:val="007D3998"/>
    <w:rsid w:val="007D57E5"/>
    <w:rsid w:val="007E152B"/>
    <w:rsid w:val="007E45AA"/>
    <w:rsid w:val="007E48F3"/>
    <w:rsid w:val="007E4FF3"/>
    <w:rsid w:val="007E631D"/>
    <w:rsid w:val="007E65E0"/>
    <w:rsid w:val="007E6C72"/>
    <w:rsid w:val="007F15BA"/>
    <w:rsid w:val="007F1BCF"/>
    <w:rsid w:val="007F1CBA"/>
    <w:rsid w:val="007F1FE3"/>
    <w:rsid w:val="007F22CF"/>
    <w:rsid w:val="007F2A81"/>
    <w:rsid w:val="007F431C"/>
    <w:rsid w:val="007F4571"/>
    <w:rsid w:val="007F4822"/>
    <w:rsid w:val="007F4A7A"/>
    <w:rsid w:val="007F5B6B"/>
    <w:rsid w:val="007F718C"/>
    <w:rsid w:val="008009D0"/>
    <w:rsid w:val="008024A2"/>
    <w:rsid w:val="008042AA"/>
    <w:rsid w:val="008046E2"/>
    <w:rsid w:val="008066C8"/>
    <w:rsid w:val="00807BB1"/>
    <w:rsid w:val="00811F60"/>
    <w:rsid w:val="0081311E"/>
    <w:rsid w:val="00813D5F"/>
    <w:rsid w:val="0081482B"/>
    <w:rsid w:val="0081495C"/>
    <w:rsid w:val="00814965"/>
    <w:rsid w:val="00816C0F"/>
    <w:rsid w:val="00816CAB"/>
    <w:rsid w:val="0081780B"/>
    <w:rsid w:val="00822E7C"/>
    <w:rsid w:val="00823D2A"/>
    <w:rsid w:val="008244B0"/>
    <w:rsid w:val="00824672"/>
    <w:rsid w:val="008249B9"/>
    <w:rsid w:val="00825B48"/>
    <w:rsid w:val="00826222"/>
    <w:rsid w:val="0082638D"/>
    <w:rsid w:val="008275BE"/>
    <w:rsid w:val="00830AE9"/>
    <w:rsid w:val="00831142"/>
    <w:rsid w:val="00831E1E"/>
    <w:rsid w:val="008324BC"/>
    <w:rsid w:val="00832ABB"/>
    <w:rsid w:val="00832B81"/>
    <w:rsid w:val="0083342C"/>
    <w:rsid w:val="00835C48"/>
    <w:rsid w:val="00836330"/>
    <w:rsid w:val="008364C6"/>
    <w:rsid w:val="00841E7B"/>
    <w:rsid w:val="0084368A"/>
    <w:rsid w:val="00845477"/>
    <w:rsid w:val="008456E5"/>
    <w:rsid w:val="0084588F"/>
    <w:rsid w:val="00845BC2"/>
    <w:rsid w:val="00845ED8"/>
    <w:rsid w:val="008511BC"/>
    <w:rsid w:val="00852359"/>
    <w:rsid w:val="00852FD5"/>
    <w:rsid w:val="008536A7"/>
    <w:rsid w:val="0085557C"/>
    <w:rsid w:val="00856690"/>
    <w:rsid w:val="00861A3C"/>
    <w:rsid w:val="0086470E"/>
    <w:rsid w:val="008649A1"/>
    <w:rsid w:val="0086570A"/>
    <w:rsid w:val="00867707"/>
    <w:rsid w:val="00867C25"/>
    <w:rsid w:val="00867C89"/>
    <w:rsid w:val="00870378"/>
    <w:rsid w:val="00871BBA"/>
    <w:rsid w:val="008723EA"/>
    <w:rsid w:val="00872B7F"/>
    <w:rsid w:val="00874630"/>
    <w:rsid w:val="00874B3B"/>
    <w:rsid w:val="008754CE"/>
    <w:rsid w:val="00875BED"/>
    <w:rsid w:val="00876728"/>
    <w:rsid w:val="0088261E"/>
    <w:rsid w:val="008842C5"/>
    <w:rsid w:val="00884A9D"/>
    <w:rsid w:val="00884B6D"/>
    <w:rsid w:val="00886390"/>
    <w:rsid w:val="00887860"/>
    <w:rsid w:val="00890D09"/>
    <w:rsid w:val="00891EA5"/>
    <w:rsid w:val="00893D69"/>
    <w:rsid w:val="00894A30"/>
    <w:rsid w:val="00897B1C"/>
    <w:rsid w:val="008A08FD"/>
    <w:rsid w:val="008A104A"/>
    <w:rsid w:val="008A1602"/>
    <w:rsid w:val="008A1D15"/>
    <w:rsid w:val="008A302D"/>
    <w:rsid w:val="008A385D"/>
    <w:rsid w:val="008A38FE"/>
    <w:rsid w:val="008A50D8"/>
    <w:rsid w:val="008A5A98"/>
    <w:rsid w:val="008A65A2"/>
    <w:rsid w:val="008A7402"/>
    <w:rsid w:val="008A7BBE"/>
    <w:rsid w:val="008B04C1"/>
    <w:rsid w:val="008B0AD7"/>
    <w:rsid w:val="008B188E"/>
    <w:rsid w:val="008B1C23"/>
    <w:rsid w:val="008B27A7"/>
    <w:rsid w:val="008B324F"/>
    <w:rsid w:val="008B3A26"/>
    <w:rsid w:val="008B4E4A"/>
    <w:rsid w:val="008B6596"/>
    <w:rsid w:val="008B7269"/>
    <w:rsid w:val="008B78FA"/>
    <w:rsid w:val="008C2068"/>
    <w:rsid w:val="008C228A"/>
    <w:rsid w:val="008C2657"/>
    <w:rsid w:val="008C2A75"/>
    <w:rsid w:val="008C3C3F"/>
    <w:rsid w:val="008C5A05"/>
    <w:rsid w:val="008C7446"/>
    <w:rsid w:val="008D0246"/>
    <w:rsid w:val="008D073B"/>
    <w:rsid w:val="008D2451"/>
    <w:rsid w:val="008D46BC"/>
    <w:rsid w:val="008E2ABC"/>
    <w:rsid w:val="008E366C"/>
    <w:rsid w:val="008E63BE"/>
    <w:rsid w:val="008E64BF"/>
    <w:rsid w:val="008E6FE6"/>
    <w:rsid w:val="008F0E8F"/>
    <w:rsid w:val="008F21FC"/>
    <w:rsid w:val="008F386E"/>
    <w:rsid w:val="008F5690"/>
    <w:rsid w:val="008F56AF"/>
    <w:rsid w:val="008F5B3E"/>
    <w:rsid w:val="008F614E"/>
    <w:rsid w:val="008F7988"/>
    <w:rsid w:val="00900E9F"/>
    <w:rsid w:val="00902B11"/>
    <w:rsid w:val="00903843"/>
    <w:rsid w:val="00904806"/>
    <w:rsid w:val="00910B09"/>
    <w:rsid w:val="00911456"/>
    <w:rsid w:val="00912202"/>
    <w:rsid w:val="00912EE7"/>
    <w:rsid w:val="00913FB9"/>
    <w:rsid w:val="0091417D"/>
    <w:rsid w:val="00914B06"/>
    <w:rsid w:val="00915119"/>
    <w:rsid w:val="009213A7"/>
    <w:rsid w:val="009226EE"/>
    <w:rsid w:val="00922B4C"/>
    <w:rsid w:val="009245BB"/>
    <w:rsid w:val="00924B6B"/>
    <w:rsid w:val="00925296"/>
    <w:rsid w:val="00925D5D"/>
    <w:rsid w:val="00926711"/>
    <w:rsid w:val="009317AE"/>
    <w:rsid w:val="00931978"/>
    <w:rsid w:val="00932C44"/>
    <w:rsid w:val="009335E6"/>
    <w:rsid w:val="00933A6C"/>
    <w:rsid w:val="0093451A"/>
    <w:rsid w:val="009347B8"/>
    <w:rsid w:val="00934E93"/>
    <w:rsid w:val="009368B4"/>
    <w:rsid w:val="00937185"/>
    <w:rsid w:val="00942319"/>
    <w:rsid w:val="0094546A"/>
    <w:rsid w:val="009510F2"/>
    <w:rsid w:val="00951722"/>
    <w:rsid w:val="00951E58"/>
    <w:rsid w:val="0095361F"/>
    <w:rsid w:val="00953623"/>
    <w:rsid w:val="00954C43"/>
    <w:rsid w:val="009555AF"/>
    <w:rsid w:val="0096140B"/>
    <w:rsid w:val="00961458"/>
    <w:rsid w:val="00961569"/>
    <w:rsid w:val="00961BBC"/>
    <w:rsid w:val="00961D98"/>
    <w:rsid w:val="00963E58"/>
    <w:rsid w:val="0096417B"/>
    <w:rsid w:val="00964736"/>
    <w:rsid w:val="009647E7"/>
    <w:rsid w:val="009662BD"/>
    <w:rsid w:val="0096783A"/>
    <w:rsid w:val="009712A4"/>
    <w:rsid w:val="00972A20"/>
    <w:rsid w:val="00972D9F"/>
    <w:rsid w:val="00974FA3"/>
    <w:rsid w:val="00976DF8"/>
    <w:rsid w:val="00980606"/>
    <w:rsid w:val="00980D8E"/>
    <w:rsid w:val="00980DF5"/>
    <w:rsid w:val="00981F70"/>
    <w:rsid w:val="00982021"/>
    <w:rsid w:val="00982346"/>
    <w:rsid w:val="0098344E"/>
    <w:rsid w:val="00983998"/>
    <w:rsid w:val="009847AF"/>
    <w:rsid w:val="0098552A"/>
    <w:rsid w:val="00985CD0"/>
    <w:rsid w:val="00986DEB"/>
    <w:rsid w:val="00987F8D"/>
    <w:rsid w:val="00990BFE"/>
    <w:rsid w:val="00991F6C"/>
    <w:rsid w:val="009924AA"/>
    <w:rsid w:val="00992A03"/>
    <w:rsid w:val="00994166"/>
    <w:rsid w:val="00995D72"/>
    <w:rsid w:val="009A050B"/>
    <w:rsid w:val="009A28F4"/>
    <w:rsid w:val="009A2F98"/>
    <w:rsid w:val="009A3B62"/>
    <w:rsid w:val="009A3C6A"/>
    <w:rsid w:val="009A681C"/>
    <w:rsid w:val="009B0438"/>
    <w:rsid w:val="009B2644"/>
    <w:rsid w:val="009B368D"/>
    <w:rsid w:val="009B3B09"/>
    <w:rsid w:val="009B3D8E"/>
    <w:rsid w:val="009B48E9"/>
    <w:rsid w:val="009B5C78"/>
    <w:rsid w:val="009B65ED"/>
    <w:rsid w:val="009B6AE3"/>
    <w:rsid w:val="009B6F5D"/>
    <w:rsid w:val="009B784C"/>
    <w:rsid w:val="009C0A00"/>
    <w:rsid w:val="009C2A2A"/>
    <w:rsid w:val="009C2CFC"/>
    <w:rsid w:val="009C3445"/>
    <w:rsid w:val="009C35E0"/>
    <w:rsid w:val="009C51FE"/>
    <w:rsid w:val="009D157C"/>
    <w:rsid w:val="009D3EA4"/>
    <w:rsid w:val="009D4F08"/>
    <w:rsid w:val="009D62C0"/>
    <w:rsid w:val="009D6BA3"/>
    <w:rsid w:val="009D782D"/>
    <w:rsid w:val="009E0570"/>
    <w:rsid w:val="009E05AF"/>
    <w:rsid w:val="009E096B"/>
    <w:rsid w:val="009E22D0"/>
    <w:rsid w:val="009E3078"/>
    <w:rsid w:val="009E3FFE"/>
    <w:rsid w:val="009E4249"/>
    <w:rsid w:val="009E4472"/>
    <w:rsid w:val="009E4FA8"/>
    <w:rsid w:val="009E5F98"/>
    <w:rsid w:val="009E7283"/>
    <w:rsid w:val="009E77F9"/>
    <w:rsid w:val="009E791B"/>
    <w:rsid w:val="009E7AFF"/>
    <w:rsid w:val="009F054B"/>
    <w:rsid w:val="009F353B"/>
    <w:rsid w:val="009F3726"/>
    <w:rsid w:val="009F3BC0"/>
    <w:rsid w:val="009F5C90"/>
    <w:rsid w:val="009F60FA"/>
    <w:rsid w:val="009F6608"/>
    <w:rsid w:val="009F7894"/>
    <w:rsid w:val="00A01421"/>
    <w:rsid w:val="00A02C73"/>
    <w:rsid w:val="00A02FC5"/>
    <w:rsid w:val="00A05D7B"/>
    <w:rsid w:val="00A1029D"/>
    <w:rsid w:val="00A11990"/>
    <w:rsid w:val="00A13306"/>
    <w:rsid w:val="00A13CF4"/>
    <w:rsid w:val="00A13E93"/>
    <w:rsid w:val="00A178E0"/>
    <w:rsid w:val="00A20A36"/>
    <w:rsid w:val="00A2214A"/>
    <w:rsid w:val="00A24972"/>
    <w:rsid w:val="00A254F2"/>
    <w:rsid w:val="00A33BA8"/>
    <w:rsid w:val="00A33BA9"/>
    <w:rsid w:val="00A35B77"/>
    <w:rsid w:val="00A35EAD"/>
    <w:rsid w:val="00A36F75"/>
    <w:rsid w:val="00A40234"/>
    <w:rsid w:val="00A409AA"/>
    <w:rsid w:val="00A40B98"/>
    <w:rsid w:val="00A432D4"/>
    <w:rsid w:val="00A44026"/>
    <w:rsid w:val="00A45423"/>
    <w:rsid w:val="00A46302"/>
    <w:rsid w:val="00A50E24"/>
    <w:rsid w:val="00A51C1D"/>
    <w:rsid w:val="00A5291E"/>
    <w:rsid w:val="00A531B8"/>
    <w:rsid w:val="00A54881"/>
    <w:rsid w:val="00A54B48"/>
    <w:rsid w:val="00A57AA4"/>
    <w:rsid w:val="00A57FB6"/>
    <w:rsid w:val="00A60161"/>
    <w:rsid w:val="00A6076F"/>
    <w:rsid w:val="00A626E5"/>
    <w:rsid w:val="00A62851"/>
    <w:rsid w:val="00A62C8B"/>
    <w:rsid w:val="00A62E5D"/>
    <w:rsid w:val="00A66B43"/>
    <w:rsid w:val="00A6711C"/>
    <w:rsid w:val="00A6784B"/>
    <w:rsid w:val="00A70B2E"/>
    <w:rsid w:val="00A7210C"/>
    <w:rsid w:val="00A72CBD"/>
    <w:rsid w:val="00A731B1"/>
    <w:rsid w:val="00A73F3E"/>
    <w:rsid w:val="00A76BF8"/>
    <w:rsid w:val="00A8106C"/>
    <w:rsid w:val="00A81A41"/>
    <w:rsid w:val="00A83CD4"/>
    <w:rsid w:val="00A84D9D"/>
    <w:rsid w:val="00A8508B"/>
    <w:rsid w:val="00A8731F"/>
    <w:rsid w:val="00A92260"/>
    <w:rsid w:val="00A922CA"/>
    <w:rsid w:val="00A94A57"/>
    <w:rsid w:val="00A94BD0"/>
    <w:rsid w:val="00A95609"/>
    <w:rsid w:val="00A9689C"/>
    <w:rsid w:val="00A97E6C"/>
    <w:rsid w:val="00AA0AF8"/>
    <w:rsid w:val="00AA1595"/>
    <w:rsid w:val="00AA24DB"/>
    <w:rsid w:val="00AA2D95"/>
    <w:rsid w:val="00AA2EA9"/>
    <w:rsid w:val="00AA31CB"/>
    <w:rsid w:val="00AA321F"/>
    <w:rsid w:val="00AA3453"/>
    <w:rsid w:val="00AA4B41"/>
    <w:rsid w:val="00AA5201"/>
    <w:rsid w:val="00AB0277"/>
    <w:rsid w:val="00AB06E8"/>
    <w:rsid w:val="00AB349C"/>
    <w:rsid w:val="00AB445A"/>
    <w:rsid w:val="00AB6734"/>
    <w:rsid w:val="00AB6FFF"/>
    <w:rsid w:val="00AC0166"/>
    <w:rsid w:val="00AC01AB"/>
    <w:rsid w:val="00AC1353"/>
    <w:rsid w:val="00AC29CC"/>
    <w:rsid w:val="00AC3907"/>
    <w:rsid w:val="00AC4B10"/>
    <w:rsid w:val="00AC4FF0"/>
    <w:rsid w:val="00AC5082"/>
    <w:rsid w:val="00AC53D4"/>
    <w:rsid w:val="00AC560A"/>
    <w:rsid w:val="00AC5650"/>
    <w:rsid w:val="00AC6C35"/>
    <w:rsid w:val="00AD0799"/>
    <w:rsid w:val="00AD14BC"/>
    <w:rsid w:val="00AE0344"/>
    <w:rsid w:val="00AE18DA"/>
    <w:rsid w:val="00AE7F2F"/>
    <w:rsid w:val="00AF016D"/>
    <w:rsid w:val="00AF22DA"/>
    <w:rsid w:val="00AF3DDA"/>
    <w:rsid w:val="00AF4CB5"/>
    <w:rsid w:val="00B01642"/>
    <w:rsid w:val="00B01B36"/>
    <w:rsid w:val="00B02EE9"/>
    <w:rsid w:val="00B02F43"/>
    <w:rsid w:val="00B02F6D"/>
    <w:rsid w:val="00B05334"/>
    <w:rsid w:val="00B0638E"/>
    <w:rsid w:val="00B07F04"/>
    <w:rsid w:val="00B10D47"/>
    <w:rsid w:val="00B111B1"/>
    <w:rsid w:val="00B135EA"/>
    <w:rsid w:val="00B1408E"/>
    <w:rsid w:val="00B14E42"/>
    <w:rsid w:val="00B17126"/>
    <w:rsid w:val="00B2117B"/>
    <w:rsid w:val="00B21CAD"/>
    <w:rsid w:val="00B2259E"/>
    <w:rsid w:val="00B2362E"/>
    <w:rsid w:val="00B23DEF"/>
    <w:rsid w:val="00B24C4F"/>
    <w:rsid w:val="00B26192"/>
    <w:rsid w:val="00B263D8"/>
    <w:rsid w:val="00B27E42"/>
    <w:rsid w:val="00B30116"/>
    <w:rsid w:val="00B312AE"/>
    <w:rsid w:val="00B3167A"/>
    <w:rsid w:val="00B31D6E"/>
    <w:rsid w:val="00B35444"/>
    <w:rsid w:val="00B36172"/>
    <w:rsid w:val="00B42595"/>
    <w:rsid w:val="00B42A11"/>
    <w:rsid w:val="00B43252"/>
    <w:rsid w:val="00B43C0E"/>
    <w:rsid w:val="00B43E4A"/>
    <w:rsid w:val="00B47F53"/>
    <w:rsid w:val="00B50C34"/>
    <w:rsid w:val="00B51A64"/>
    <w:rsid w:val="00B531C9"/>
    <w:rsid w:val="00B55854"/>
    <w:rsid w:val="00B56FEA"/>
    <w:rsid w:val="00B57188"/>
    <w:rsid w:val="00B5774B"/>
    <w:rsid w:val="00B6117E"/>
    <w:rsid w:val="00B61F28"/>
    <w:rsid w:val="00B62AE9"/>
    <w:rsid w:val="00B63461"/>
    <w:rsid w:val="00B6360D"/>
    <w:rsid w:val="00B64C68"/>
    <w:rsid w:val="00B6690C"/>
    <w:rsid w:val="00B67DA4"/>
    <w:rsid w:val="00B712C1"/>
    <w:rsid w:val="00B714ED"/>
    <w:rsid w:val="00B72050"/>
    <w:rsid w:val="00B72146"/>
    <w:rsid w:val="00B72DBE"/>
    <w:rsid w:val="00B7300E"/>
    <w:rsid w:val="00B7496F"/>
    <w:rsid w:val="00B74B34"/>
    <w:rsid w:val="00B77D10"/>
    <w:rsid w:val="00B77E9E"/>
    <w:rsid w:val="00B805BD"/>
    <w:rsid w:val="00B817DD"/>
    <w:rsid w:val="00B8282E"/>
    <w:rsid w:val="00B83A07"/>
    <w:rsid w:val="00B858E8"/>
    <w:rsid w:val="00B875BC"/>
    <w:rsid w:val="00B9157D"/>
    <w:rsid w:val="00B9168B"/>
    <w:rsid w:val="00B928AC"/>
    <w:rsid w:val="00B94C7D"/>
    <w:rsid w:val="00B95200"/>
    <w:rsid w:val="00B95651"/>
    <w:rsid w:val="00B958CD"/>
    <w:rsid w:val="00B96FE2"/>
    <w:rsid w:val="00B9733E"/>
    <w:rsid w:val="00BA2D1B"/>
    <w:rsid w:val="00BA32CC"/>
    <w:rsid w:val="00BB1467"/>
    <w:rsid w:val="00BB14A0"/>
    <w:rsid w:val="00BB1C21"/>
    <w:rsid w:val="00BB1D60"/>
    <w:rsid w:val="00BB37FD"/>
    <w:rsid w:val="00BB57CF"/>
    <w:rsid w:val="00BB65E2"/>
    <w:rsid w:val="00BB6D57"/>
    <w:rsid w:val="00BB7203"/>
    <w:rsid w:val="00BB75DC"/>
    <w:rsid w:val="00BB7B80"/>
    <w:rsid w:val="00BC0F79"/>
    <w:rsid w:val="00BC258C"/>
    <w:rsid w:val="00BC41E7"/>
    <w:rsid w:val="00BC420C"/>
    <w:rsid w:val="00BC64CC"/>
    <w:rsid w:val="00BD0156"/>
    <w:rsid w:val="00BD0774"/>
    <w:rsid w:val="00BD0791"/>
    <w:rsid w:val="00BD1704"/>
    <w:rsid w:val="00BD2623"/>
    <w:rsid w:val="00BD7AA7"/>
    <w:rsid w:val="00BE10C6"/>
    <w:rsid w:val="00BE1374"/>
    <w:rsid w:val="00BE2137"/>
    <w:rsid w:val="00BE2AF9"/>
    <w:rsid w:val="00BE313F"/>
    <w:rsid w:val="00BE3A3E"/>
    <w:rsid w:val="00BE6804"/>
    <w:rsid w:val="00BE6E9E"/>
    <w:rsid w:val="00BF0CF6"/>
    <w:rsid w:val="00BF1223"/>
    <w:rsid w:val="00BF2D76"/>
    <w:rsid w:val="00BF31E1"/>
    <w:rsid w:val="00BF4234"/>
    <w:rsid w:val="00BF435B"/>
    <w:rsid w:val="00BF51D0"/>
    <w:rsid w:val="00BF5A4A"/>
    <w:rsid w:val="00BF7B77"/>
    <w:rsid w:val="00C00313"/>
    <w:rsid w:val="00C01598"/>
    <w:rsid w:val="00C01A05"/>
    <w:rsid w:val="00C035DD"/>
    <w:rsid w:val="00C03633"/>
    <w:rsid w:val="00C07CDB"/>
    <w:rsid w:val="00C110E0"/>
    <w:rsid w:val="00C12614"/>
    <w:rsid w:val="00C152E6"/>
    <w:rsid w:val="00C15C3C"/>
    <w:rsid w:val="00C1633C"/>
    <w:rsid w:val="00C17494"/>
    <w:rsid w:val="00C210E3"/>
    <w:rsid w:val="00C21AB0"/>
    <w:rsid w:val="00C22397"/>
    <w:rsid w:val="00C23DCA"/>
    <w:rsid w:val="00C26D72"/>
    <w:rsid w:val="00C273C6"/>
    <w:rsid w:val="00C27CD6"/>
    <w:rsid w:val="00C310AF"/>
    <w:rsid w:val="00C3244D"/>
    <w:rsid w:val="00C3262A"/>
    <w:rsid w:val="00C35762"/>
    <w:rsid w:val="00C35EBC"/>
    <w:rsid w:val="00C3650A"/>
    <w:rsid w:val="00C40B55"/>
    <w:rsid w:val="00C41115"/>
    <w:rsid w:val="00C41E6F"/>
    <w:rsid w:val="00C423EB"/>
    <w:rsid w:val="00C42CDD"/>
    <w:rsid w:val="00C44659"/>
    <w:rsid w:val="00C45870"/>
    <w:rsid w:val="00C459EF"/>
    <w:rsid w:val="00C515EE"/>
    <w:rsid w:val="00C5605F"/>
    <w:rsid w:val="00C5735E"/>
    <w:rsid w:val="00C57B4C"/>
    <w:rsid w:val="00C6432E"/>
    <w:rsid w:val="00C70DEB"/>
    <w:rsid w:val="00C727F8"/>
    <w:rsid w:val="00C7481F"/>
    <w:rsid w:val="00C753AE"/>
    <w:rsid w:val="00C77120"/>
    <w:rsid w:val="00C84027"/>
    <w:rsid w:val="00C851FE"/>
    <w:rsid w:val="00C865E4"/>
    <w:rsid w:val="00C87656"/>
    <w:rsid w:val="00C879F1"/>
    <w:rsid w:val="00C9058E"/>
    <w:rsid w:val="00C90C6E"/>
    <w:rsid w:val="00C9140C"/>
    <w:rsid w:val="00C93413"/>
    <w:rsid w:val="00C9462E"/>
    <w:rsid w:val="00C95356"/>
    <w:rsid w:val="00C95E18"/>
    <w:rsid w:val="00C96722"/>
    <w:rsid w:val="00C97D7E"/>
    <w:rsid w:val="00CA037B"/>
    <w:rsid w:val="00CA189D"/>
    <w:rsid w:val="00CA316E"/>
    <w:rsid w:val="00CA33B4"/>
    <w:rsid w:val="00CA33D8"/>
    <w:rsid w:val="00CA5868"/>
    <w:rsid w:val="00CA5D95"/>
    <w:rsid w:val="00CA6085"/>
    <w:rsid w:val="00CA61D5"/>
    <w:rsid w:val="00CA6F72"/>
    <w:rsid w:val="00CB1288"/>
    <w:rsid w:val="00CB1A19"/>
    <w:rsid w:val="00CB1E33"/>
    <w:rsid w:val="00CB33EF"/>
    <w:rsid w:val="00CB3D68"/>
    <w:rsid w:val="00CB557F"/>
    <w:rsid w:val="00CB5986"/>
    <w:rsid w:val="00CB65FA"/>
    <w:rsid w:val="00CB69BE"/>
    <w:rsid w:val="00CB7F10"/>
    <w:rsid w:val="00CC0204"/>
    <w:rsid w:val="00CC0C7E"/>
    <w:rsid w:val="00CC0C91"/>
    <w:rsid w:val="00CC0CBE"/>
    <w:rsid w:val="00CC41A9"/>
    <w:rsid w:val="00CC627C"/>
    <w:rsid w:val="00CD0169"/>
    <w:rsid w:val="00CD4777"/>
    <w:rsid w:val="00CD61D6"/>
    <w:rsid w:val="00CD734F"/>
    <w:rsid w:val="00CD7356"/>
    <w:rsid w:val="00CD787A"/>
    <w:rsid w:val="00CE0864"/>
    <w:rsid w:val="00CE1C0E"/>
    <w:rsid w:val="00CE2284"/>
    <w:rsid w:val="00CE26D6"/>
    <w:rsid w:val="00CE5071"/>
    <w:rsid w:val="00CE5C7F"/>
    <w:rsid w:val="00CE68CC"/>
    <w:rsid w:val="00CE6A4C"/>
    <w:rsid w:val="00CE75DD"/>
    <w:rsid w:val="00CF0C06"/>
    <w:rsid w:val="00CF0D3D"/>
    <w:rsid w:val="00CF0F03"/>
    <w:rsid w:val="00CF3669"/>
    <w:rsid w:val="00CF4020"/>
    <w:rsid w:val="00CF6B6B"/>
    <w:rsid w:val="00CF77CC"/>
    <w:rsid w:val="00D014DF"/>
    <w:rsid w:val="00D03B7C"/>
    <w:rsid w:val="00D062C1"/>
    <w:rsid w:val="00D10D1B"/>
    <w:rsid w:val="00D10E4D"/>
    <w:rsid w:val="00D11A7A"/>
    <w:rsid w:val="00D12A52"/>
    <w:rsid w:val="00D12A69"/>
    <w:rsid w:val="00D1357F"/>
    <w:rsid w:val="00D13E47"/>
    <w:rsid w:val="00D157D8"/>
    <w:rsid w:val="00D15A91"/>
    <w:rsid w:val="00D171A8"/>
    <w:rsid w:val="00D17E32"/>
    <w:rsid w:val="00D20454"/>
    <w:rsid w:val="00D20C8A"/>
    <w:rsid w:val="00D21417"/>
    <w:rsid w:val="00D22ADF"/>
    <w:rsid w:val="00D23126"/>
    <w:rsid w:val="00D2353B"/>
    <w:rsid w:val="00D23812"/>
    <w:rsid w:val="00D2387A"/>
    <w:rsid w:val="00D24A57"/>
    <w:rsid w:val="00D253A3"/>
    <w:rsid w:val="00D25B4B"/>
    <w:rsid w:val="00D323FD"/>
    <w:rsid w:val="00D3309D"/>
    <w:rsid w:val="00D34780"/>
    <w:rsid w:val="00D41258"/>
    <w:rsid w:val="00D4215F"/>
    <w:rsid w:val="00D4493C"/>
    <w:rsid w:val="00D458FC"/>
    <w:rsid w:val="00D45919"/>
    <w:rsid w:val="00D50F2A"/>
    <w:rsid w:val="00D51565"/>
    <w:rsid w:val="00D530D3"/>
    <w:rsid w:val="00D5333C"/>
    <w:rsid w:val="00D548F2"/>
    <w:rsid w:val="00D55C64"/>
    <w:rsid w:val="00D56514"/>
    <w:rsid w:val="00D566C7"/>
    <w:rsid w:val="00D60699"/>
    <w:rsid w:val="00D6212C"/>
    <w:rsid w:val="00D622BB"/>
    <w:rsid w:val="00D62D4D"/>
    <w:rsid w:val="00D63154"/>
    <w:rsid w:val="00D63D15"/>
    <w:rsid w:val="00D6464B"/>
    <w:rsid w:val="00D65BA4"/>
    <w:rsid w:val="00D67270"/>
    <w:rsid w:val="00D72628"/>
    <w:rsid w:val="00D73073"/>
    <w:rsid w:val="00D74AAD"/>
    <w:rsid w:val="00D8051A"/>
    <w:rsid w:val="00D80D3F"/>
    <w:rsid w:val="00D81EE9"/>
    <w:rsid w:val="00D83E50"/>
    <w:rsid w:val="00D8478C"/>
    <w:rsid w:val="00D85D3E"/>
    <w:rsid w:val="00D85DBE"/>
    <w:rsid w:val="00D8793B"/>
    <w:rsid w:val="00D90433"/>
    <w:rsid w:val="00D938B9"/>
    <w:rsid w:val="00D94328"/>
    <w:rsid w:val="00D967E4"/>
    <w:rsid w:val="00D969F7"/>
    <w:rsid w:val="00D97B70"/>
    <w:rsid w:val="00DA0EC4"/>
    <w:rsid w:val="00DA22E8"/>
    <w:rsid w:val="00DA62A8"/>
    <w:rsid w:val="00DB1A36"/>
    <w:rsid w:val="00DB2017"/>
    <w:rsid w:val="00DB3D00"/>
    <w:rsid w:val="00DB42CB"/>
    <w:rsid w:val="00DB4338"/>
    <w:rsid w:val="00DB4F07"/>
    <w:rsid w:val="00DB5B0F"/>
    <w:rsid w:val="00DB67DC"/>
    <w:rsid w:val="00DC0386"/>
    <w:rsid w:val="00DC453D"/>
    <w:rsid w:val="00DC5121"/>
    <w:rsid w:val="00DC5280"/>
    <w:rsid w:val="00DC5A02"/>
    <w:rsid w:val="00DD159F"/>
    <w:rsid w:val="00DD1D3D"/>
    <w:rsid w:val="00DD35CF"/>
    <w:rsid w:val="00DD4F96"/>
    <w:rsid w:val="00DD51DA"/>
    <w:rsid w:val="00DD5DF8"/>
    <w:rsid w:val="00DD5F0C"/>
    <w:rsid w:val="00DD71EC"/>
    <w:rsid w:val="00DE23CE"/>
    <w:rsid w:val="00DE3E29"/>
    <w:rsid w:val="00DE4A36"/>
    <w:rsid w:val="00DE5EED"/>
    <w:rsid w:val="00DE6507"/>
    <w:rsid w:val="00DE6578"/>
    <w:rsid w:val="00DE7712"/>
    <w:rsid w:val="00DF1130"/>
    <w:rsid w:val="00DF12BD"/>
    <w:rsid w:val="00DF2F5C"/>
    <w:rsid w:val="00DF40BF"/>
    <w:rsid w:val="00DF6215"/>
    <w:rsid w:val="00DF6427"/>
    <w:rsid w:val="00E008F0"/>
    <w:rsid w:val="00E01406"/>
    <w:rsid w:val="00E039C3"/>
    <w:rsid w:val="00E04356"/>
    <w:rsid w:val="00E061B6"/>
    <w:rsid w:val="00E06D07"/>
    <w:rsid w:val="00E075B6"/>
    <w:rsid w:val="00E077BF"/>
    <w:rsid w:val="00E10929"/>
    <w:rsid w:val="00E13E3C"/>
    <w:rsid w:val="00E13F4E"/>
    <w:rsid w:val="00E172B1"/>
    <w:rsid w:val="00E20121"/>
    <w:rsid w:val="00E234A0"/>
    <w:rsid w:val="00E27511"/>
    <w:rsid w:val="00E30637"/>
    <w:rsid w:val="00E30B08"/>
    <w:rsid w:val="00E3504D"/>
    <w:rsid w:val="00E357D1"/>
    <w:rsid w:val="00E36B0D"/>
    <w:rsid w:val="00E4277D"/>
    <w:rsid w:val="00E43468"/>
    <w:rsid w:val="00E464DD"/>
    <w:rsid w:val="00E506E4"/>
    <w:rsid w:val="00E511AD"/>
    <w:rsid w:val="00E51831"/>
    <w:rsid w:val="00E5358E"/>
    <w:rsid w:val="00E55B51"/>
    <w:rsid w:val="00E5622C"/>
    <w:rsid w:val="00E576EA"/>
    <w:rsid w:val="00E57A60"/>
    <w:rsid w:val="00E6038D"/>
    <w:rsid w:val="00E62BE8"/>
    <w:rsid w:val="00E62E74"/>
    <w:rsid w:val="00E66F84"/>
    <w:rsid w:val="00E67639"/>
    <w:rsid w:val="00E678AF"/>
    <w:rsid w:val="00E7162B"/>
    <w:rsid w:val="00E72A3C"/>
    <w:rsid w:val="00E806DB"/>
    <w:rsid w:val="00E81835"/>
    <w:rsid w:val="00E826FE"/>
    <w:rsid w:val="00E827A2"/>
    <w:rsid w:val="00E829DE"/>
    <w:rsid w:val="00E84E7A"/>
    <w:rsid w:val="00E86280"/>
    <w:rsid w:val="00E86822"/>
    <w:rsid w:val="00E87983"/>
    <w:rsid w:val="00E9233C"/>
    <w:rsid w:val="00E925F4"/>
    <w:rsid w:val="00E92813"/>
    <w:rsid w:val="00E92C13"/>
    <w:rsid w:val="00E94F42"/>
    <w:rsid w:val="00E964A4"/>
    <w:rsid w:val="00EA0827"/>
    <w:rsid w:val="00EA23E6"/>
    <w:rsid w:val="00EA2D40"/>
    <w:rsid w:val="00EA32C7"/>
    <w:rsid w:val="00EA3F33"/>
    <w:rsid w:val="00EA4B4D"/>
    <w:rsid w:val="00EA5713"/>
    <w:rsid w:val="00EA605E"/>
    <w:rsid w:val="00EA6538"/>
    <w:rsid w:val="00EB08D2"/>
    <w:rsid w:val="00EB17F2"/>
    <w:rsid w:val="00EB3804"/>
    <w:rsid w:val="00EB3985"/>
    <w:rsid w:val="00EB3A1B"/>
    <w:rsid w:val="00EB431D"/>
    <w:rsid w:val="00EB4B10"/>
    <w:rsid w:val="00EB5BD9"/>
    <w:rsid w:val="00EB5F49"/>
    <w:rsid w:val="00EB7778"/>
    <w:rsid w:val="00EC0D63"/>
    <w:rsid w:val="00EC126D"/>
    <w:rsid w:val="00EC30BD"/>
    <w:rsid w:val="00EC3FC0"/>
    <w:rsid w:val="00EC48A6"/>
    <w:rsid w:val="00EC494D"/>
    <w:rsid w:val="00ED2510"/>
    <w:rsid w:val="00ED2B68"/>
    <w:rsid w:val="00ED2EB6"/>
    <w:rsid w:val="00ED40CA"/>
    <w:rsid w:val="00ED4C7C"/>
    <w:rsid w:val="00ED5D31"/>
    <w:rsid w:val="00ED6D22"/>
    <w:rsid w:val="00EE0BDC"/>
    <w:rsid w:val="00EE40AA"/>
    <w:rsid w:val="00EE456E"/>
    <w:rsid w:val="00EE7B03"/>
    <w:rsid w:val="00EF06FA"/>
    <w:rsid w:val="00EF19C1"/>
    <w:rsid w:val="00EF1C9F"/>
    <w:rsid w:val="00EF1DA1"/>
    <w:rsid w:val="00EF2964"/>
    <w:rsid w:val="00EF2A6C"/>
    <w:rsid w:val="00EF2AE1"/>
    <w:rsid w:val="00EF3A49"/>
    <w:rsid w:val="00EF4424"/>
    <w:rsid w:val="00F00BB4"/>
    <w:rsid w:val="00F020AB"/>
    <w:rsid w:val="00F021F8"/>
    <w:rsid w:val="00F0360F"/>
    <w:rsid w:val="00F03D52"/>
    <w:rsid w:val="00F04205"/>
    <w:rsid w:val="00F053E3"/>
    <w:rsid w:val="00F05BD3"/>
    <w:rsid w:val="00F07DE6"/>
    <w:rsid w:val="00F07F24"/>
    <w:rsid w:val="00F104C4"/>
    <w:rsid w:val="00F11247"/>
    <w:rsid w:val="00F12BAF"/>
    <w:rsid w:val="00F145BA"/>
    <w:rsid w:val="00F14B6C"/>
    <w:rsid w:val="00F16ABF"/>
    <w:rsid w:val="00F16CCB"/>
    <w:rsid w:val="00F20001"/>
    <w:rsid w:val="00F20C8D"/>
    <w:rsid w:val="00F219B0"/>
    <w:rsid w:val="00F235B6"/>
    <w:rsid w:val="00F237C5"/>
    <w:rsid w:val="00F2524A"/>
    <w:rsid w:val="00F2585F"/>
    <w:rsid w:val="00F275B1"/>
    <w:rsid w:val="00F27D7F"/>
    <w:rsid w:val="00F30D8F"/>
    <w:rsid w:val="00F319E2"/>
    <w:rsid w:val="00F324C8"/>
    <w:rsid w:val="00F3433C"/>
    <w:rsid w:val="00F37A28"/>
    <w:rsid w:val="00F40A18"/>
    <w:rsid w:val="00F4153B"/>
    <w:rsid w:val="00F41D3F"/>
    <w:rsid w:val="00F46088"/>
    <w:rsid w:val="00F472AF"/>
    <w:rsid w:val="00F473FE"/>
    <w:rsid w:val="00F513F1"/>
    <w:rsid w:val="00F51FC9"/>
    <w:rsid w:val="00F5200B"/>
    <w:rsid w:val="00F52E8B"/>
    <w:rsid w:val="00F53DAD"/>
    <w:rsid w:val="00F54529"/>
    <w:rsid w:val="00F554DE"/>
    <w:rsid w:val="00F556FD"/>
    <w:rsid w:val="00F5702C"/>
    <w:rsid w:val="00F575CB"/>
    <w:rsid w:val="00F57FB0"/>
    <w:rsid w:val="00F61851"/>
    <w:rsid w:val="00F618E1"/>
    <w:rsid w:val="00F67F05"/>
    <w:rsid w:val="00F7062A"/>
    <w:rsid w:val="00F70E7C"/>
    <w:rsid w:val="00F71700"/>
    <w:rsid w:val="00F72525"/>
    <w:rsid w:val="00F747F9"/>
    <w:rsid w:val="00F753BC"/>
    <w:rsid w:val="00F75A93"/>
    <w:rsid w:val="00F760B8"/>
    <w:rsid w:val="00F7615A"/>
    <w:rsid w:val="00F7799B"/>
    <w:rsid w:val="00F80721"/>
    <w:rsid w:val="00F80C70"/>
    <w:rsid w:val="00F80ECE"/>
    <w:rsid w:val="00F81A9F"/>
    <w:rsid w:val="00F81B2B"/>
    <w:rsid w:val="00F84593"/>
    <w:rsid w:val="00F84CE3"/>
    <w:rsid w:val="00F85354"/>
    <w:rsid w:val="00F86446"/>
    <w:rsid w:val="00F8654C"/>
    <w:rsid w:val="00F86CC5"/>
    <w:rsid w:val="00F90281"/>
    <w:rsid w:val="00F91581"/>
    <w:rsid w:val="00F917D6"/>
    <w:rsid w:val="00F91D20"/>
    <w:rsid w:val="00F92C94"/>
    <w:rsid w:val="00F92D8F"/>
    <w:rsid w:val="00F936CA"/>
    <w:rsid w:val="00F97DC5"/>
    <w:rsid w:val="00F97EA2"/>
    <w:rsid w:val="00FA21BF"/>
    <w:rsid w:val="00FA223A"/>
    <w:rsid w:val="00FA288C"/>
    <w:rsid w:val="00FA3B1D"/>
    <w:rsid w:val="00FA4AF2"/>
    <w:rsid w:val="00FA4D28"/>
    <w:rsid w:val="00FA6101"/>
    <w:rsid w:val="00FA6C1D"/>
    <w:rsid w:val="00FB154B"/>
    <w:rsid w:val="00FB28A2"/>
    <w:rsid w:val="00FB2FD1"/>
    <w:rsid w:val="00FB43C3"/>
    <w:rsid w:val="00FB53EA"/>
    <w:rsid w:val="00FB547F"/>
    <w:rsid w:val="00FB7E89"/>
    <w:rsid w:val="00FC011B"/>
    <w:rsid w:val="00FC02AD"/>
    <w:rsid w:val="00FC0A04"/>
    <w:rsid w:val="00FC0AC3"/>
    <w:rsid w:val="00FC30D7"/>
    <w:rsid w:val="00FC56C6"/>
    <w:rsid w:val="00FC6A9C"/>
    <w:rsid w:val="00FD0290"/>
    <w:rsid w:val="00FD069B"/>
    <w:rsid w:val="00FD0B9D"/>
    <w:rsid w:val="00FD21E7"/>
    <w:rsid w:val="00FD3052"/>
    <w:rsid w:val="00FD3EF3"/>
    <w:rsid w:val="00FD3F1A"/>
    <w:rsid w:val="00FD4938"/>
    <w:rsid w:val="00FD6B21"/>
    <w:rsid w:val="00FD6FDB"/>
    <w:rsid w:val="00FE0C88"/>
    <w:rsid w:val="00FE116E"/>
    <w:rsid w:val="00FE1192"/>
    <w:rsid w:val="00FE2866"/>
    <w:rsid w:val="00FE29BD"/>
    <w:rsid w:val="00FE2D4C"/>
    <w:rsid w:val="00FE3185"/>
    <w:rsid w:val="00FE3F7E"/>
    <w:rsid w:val="00FE4399"/>
    <w:rsid w:val="00FE4688"/>
    <w:rsid w:val="00FE55B6"/>
    <w:rsid w:val="00FE5AC1"/>
    <w:rsid w:val="00FE5F12"/>
    <w:rsid w:val="00FE6AAC"/>
    <w:rsid w:val="00FE72E7"/>
    <w:rsid w:val="00FF051F"/>
    <w:rsid w:val="00FF0BAC"/>
    <w:rsid w:val="00FF2605"/>
    <w:rsid w:val="00FF3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A7"/>
  </w:style>
  <w:style w:type="paragraph" w:styleId="Heading1">
    <w:name w:val="heading 1"/>
    <w:basedOn w:val="Normal"/>
    <w:next w:val="Normal"/>
    <w:link w:val="Heading1Char"/>
    <w:autoRedefine/>
    <w:uiPriority w:val="9"/>
    <w:qFormat/>
    <w:rsid w:val="004203E1"/>
    <w:pPr>
      <w:keepNext/>
      <w:keepLines/>
      <w:shd w:val="clear" w:color="auto" w:fill="DBDEE5" w:themeFill="accent1" w:themeFillTint="33"/>
      <w:spacing w:before="120" w:after="120"/>
      <w:outlineLvl w:val="0"/>
    </w:pPr>
    <w:rPr>
      <w:rFonts w:asciiTheme="minorHAnsi" w:eastAsiaTheme="majorEastAsia" w:hAnsiTheme="minorHAnsi" w:cstheme="majorBidi"/>
      <w:b/>
      <w:bCs/>
      <w:color w:val="7A2927" w:themeColor="text2"/>
      <w:sz w:val="36"/>
      <w:szCs w:val="28"/>
    </w:rPr>
  </w:style>
  <w:style w:type="paragraph" w:styleId="Heading2">
    <w:name w:val="heading 2"/>
    <w:basedOn w:val="Normal"/>
    <w:next w:val="Normal"/>
    <w:link w:val="Heading2Char"/>
    <w:autoRedefine/>
    <w:uiPriority w:val="9"/>
    <w:unhideWhenUsed/>
    <w:qFormat/>
    <w:rsid w:val="009B6F5D"/>
    <w:pPr>
      <w:keepNext/>
      <w:keepLines/>
      <w:jc w:val="both"/>
      <w:outlineLvl w:val="1"/>
    </w:pPr>
    <w:rPr>
      <w:rFonts w:asciiTheme="minorHAnsi" w:eastAsiaTheme="majorEastAsia" w:hAnsiTheme="minorHAnsi" w:cstheme="majorBidi"/>
      <w:b/>
      <w:bCs/>
      <w:color w:val="576075" w:themeColor="accent1"/>
      <w:szCs w:val="26"/>
    </w:rPr>
  </w:style>
  <w:style w:type="paragraph" w:styleId="Heading3">
    <w:name w:val="heading 3"/>
    <w:basedOn w:val="Normal"/>
    <w:next w:val="Normal"/>
    <w:link w:val="Heading3Char"/>
    <w:autoRedefine/>
    <w:uiPriority w:val="9"/>
    <w:unhideWhenUsed/>
    <w:qFormat/>
    <w:rsid w:val="00F11247"/>
    <w:pPr>
      <w:keepNext/>
      <w:keepLines/>
      <w:spacing w:before="200"/>
      <w:outlineLvl w:val="2"/>
    </w:pPr>
    <w:rPr>
      <w:rFonts w:asciiTheme="majorHAnsi" w:eastAsiaTheme="majorEastAsia" w:hAnsiTheme="majorHAnsi" w:cstheme="majorBidi"/>
      <w:bCs/>
      <w:u w:val="single"/>
    </w:rPr>
  </w:style>
  <w:style w:type="paragraph" w:styleId="Heading4">
    <w:name w:val="heading 4"/>
    <w:basedOn w:val="Normal"/>
    <w:next w:val="Normal"/>
    <w:link w:val="Heading4Char"/>
    <w:autoRedefine/>
    <w:uiPriority w:val="9"/>
    <w:unhideWhenUsed/>
    <w:qFormat/>
    <w:rsid w:val="0049594E"/>
    <w:pPr>
      <w:keepNext/>
      <w:keepLines/>
      <w:spacing w:before="200"/>
      <w:ind w:left="720"/>
      <w:jc w:val="both"/>
      <w:outlineLvl w:val="3"/>
    </w:pPr>
    <w:rPr>
      <w:rFonts w:asciiTheme="majorHAnsi" w:eastAsia="Times New Roman" w:hAnsiTheme="majorHAnsi" w:cstheme="majorBidi"/>
      <w:bCs/>
      <w:iCs/>
    </w:rPr>
  </w:style>
  <w:style w:type="paragraph" w:styleId="Heading5">
    <w:name w:val="heading 5"/>
    <w:basedOn w:val="Normal"/>
    <w:next w:val="Normal"/>
    <w:link w:val="Heading5Char"/>
    <w:uiPriority w:val="9"/>
    <w:semiHidden/>
    <w:unhideWhenUsed/>
    <w:qFormat/>
    <w:rsid w:val="00BD0156"/>
    <w:pPr>
      <w:keepNext/>
      <w:keepLines/>
      <w:spacing w:before="200"/>
      <w:outlineLvl w:val="4"/>
    </w:pPr>
    <w:rPr>
      <w:rFonts w:asciiTheme="majorHAnsi" w:eastAsiaTheme="majorEastAsia" w:hAnsiTheme="majorHAnsi" w:cstheme="majorBidi"/>
      <w:color w:val="7A2927"/>
    </w:rPr>
  </w:style>
  <w:style w:type="paragraph" w:styleId="Heading6">
    <w:name w:val="heading 6"/>
    <w:basedOn w:val="Normal"/>
    <w:next w:val="Normal"/>
    <w:link w:val="Heading6Char"/>
    <w:uiPriority w:val="9"/>
    <w:semiHidden/>
    <w:unhideWhenUsed/>
    <w:qFormat/>
    <w:rsid w:val="00BD0156"/>
    <w:pPr>
      <w:keepNext/>
      <w:keepLines/>
      <w:spacing w:before="200"/>
      <w:outlineLvl w:val="5"/>
    </w:pPr>
    <w:rPr>
      <w:rFonts w:asciiTheme="majorHAnsi" w:eastAsiaTheme="majorEastAsia" w:hAnsiTheme="majorHAnsi" w:cstheme="majorBidi"/>
      <w:i/>
      <w:iCs/>
      <w:color w:val="7A2927"/>
    </w:rPr>
  </w:style>
  <w:style w:type="paragraph" w:styleId="Heading7">
    <w:name w:val="heading 7"/>
    <w:basedOn w:val="Normal"/>
    <w:next w:val="Normal"/>
    <w:link w:val="Heading7Char"/>
    <w:uiPriority w:val="9"/>
    <w:semiHidden/>
    <w:unhideWhenUsed/>
    <w:qFormat/>
    <w:rsid w:val="002A1C69"/>
    <w:pPr>
      <w:framePr w:wrap="notBeside" w:hAnchor="text"/>
      <w:jc w:val="both"/>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2A1C69"/>
    <w:pPr>
      <w:framePr w:wrap="notBeside" w:hAnchor="text"/>
      <w:jc w:val="both"/>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2A1C69"/>
    <w:pPr>
      <w:framePr w:wrap="notBeside" w:hAnchor="text"/>
      <w:jc w:val="both"/>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3E1"/>
    <w:rPr>
      <w:rFonts w:asciiTheme="minorHAnsi" w:eastAsiaTheme="majorEastAsia" w:hAnsiTheme="minorHAnsi" w:cstheme="majorBidi"/>
      <w:b/>
      <w:bCs/>
      <w:color w:val="7A2927" w:themeColor="text2"/>
      <w:sz w:val="36"/>
      <w:szCs w:val="28"/>
      <w:shd w:val="clear" w:color="auto" w:fill="DBDEE5" w:themeFill="accent1" w:themeFillTint="33"/>
    </w:rPr>
  </w:style>
  <w:style w:type="character" w:customStyle="1" w:styleId="Heading2Char">
    <w:name w:val="Heading 2 Char"/>
    <w:basedOn w:val="DefaultParagraphFont"/>
    <w:link w:val="Heading2"/>
    <w:uiPriority w:val="9"/>
    <w:rsid w:val="009B6F5D"/>
    <w:rPr>
      <w:rFonts w:asciiTheme="minorHAnsi" w:eastAsiaTheme="majorEastAsia" w:hAnsiTheme="minorHAnsi" w:cstheme="majorBidi"/>
      <w:b/>
      <w:bCs/>
      <w:color w:val="576075" w:themeColor="accent1"/>
      <w:szCs w:val="26"/>
    </w:rPr>
  </w:style>
  <w:style w:type="character" w:customStyle="1" w:styleId="Heading3Char">
    <w:name w:val="Heading 3 Char"/>
    <w:basedOn w:val="DefaultParagraphFont"/>
    <w:link w:val="Heading3"/>
    <w:uiPriority w:val="9"/>
    <w:rsid w:val="00F11247"/>
    <w:rPr>
      <w:rFonts w:asciiTheme="majorHAnsi" w:eastAsiaTheme="majorEastAsia" w:hAnsiTheme="majorHAnsi" w:cstheme="majorBidi"/>
      <w:bCs/>
      <w:u w:val="single"/>
    </w:rPr>
  </w:style>
  <w:style w:type="paragraph" w:styleId="TOCHeading">
    <w:name w:val="TOC Heading"/>
    <w:basedOn w:val="Heading1"/>
    <w:next w:val="Normal"/>
    <w:uiPriority w:val="39"/>
    <w:unhideWhenUsed/>
    <w:qFormat/>
    <w:rsid w:val="00F472AF"/>
    <w:pPr>
      <w:spacing w:line="276" w:lineRule="auto"/>
      <w:outlineLvl w:val="9"/>
    </w:pPr>
  </w:style>
  <w:style w:type="paragraph" w:styleId="TOC1">
    <w:name w:val="toc 1"/>
    <w:basedOn w:val="Normal"/>
    <w:next w:val="Normal"/>
    <w:autoRedefine/>
    <w:uiPriority w:val="39"/>
    <w:unhideWhenUsed/>
    <w:qFormat/>
    <w:rsid w:val="00F472AF"/>
    <w:pPr>
      <w:spacing w:after="100"/>
    </w:pPr>
  </w:style>
  <w:style w:type="paragraph" w:styleId="TOC2">
    <w:name w:val="toc 2"/>
    <w:basedOn w:val="Normal"/>
    <w:next w:val="Normal"/>
    <w:autoRedefine/>
    <w:uiPriority w:val="39"/>
    <w:unhideWhenUsed/>
    <w:qFormat/>
    <w:rsid w:val="00F472AF"/>
    <w:pPr>
      <w:spacing w:after="100"/>
      <w:ind w:left="240"/>
    </w:pPr>
  </w:style>
  <w:style w:type="paragraph" w:styleId="TOC3">
    <w:name w:val="toc 3"/>
    <w:basedOn w:val="Normal"/>
    <w:next w:val="Normal"/>
    <w:autoRedefine/>
    <w:uiPriority w:val="39"/>
    <w:unhideWhenUsed/>
    <w:qFormat/>
    <w:rsid w:val="00F472AF"/>
    <w:pPr>
      <w:spacing w:after="100"/>
      <w:ind w:left="480"/>
    </w:pPr>
  </w:style>
  <w:style w:type="character" w:styleId="Hyperlink">
    <w:name w:val="Hyperlink"/>
    <w:basedOn w:val="DefaultParagraphFont"/>
    <w:uiPriority w:val="99"/>
    <w:unhideWhenUsed/>
    <w:rsid w:val="00F472AF"/>
    <w:rPr>
      <w:color w:val="0000FF" w:themeColor="hyperlink"/>
      <w:u w:val="single"/>
    </w:rPr>
  </w:style>
  <w:style w:type="paragraph" w:styleId="BalloonText">
    <w:name w:val="Balloon Text"/>
    <w:basedOn w:val="Normal"/>
    <w:link w:val="BalloonTextChar"/>
    <w:uiPriority w:val="99"/>
    <w:semiHidden/>
    <w:unhideWhenUsed/>
    <w:rsid w:val="00F472AF"/>
    <w:rPr>
      <w:rFonts w:ascii="Tahoma" w:hAnsi="Tahoma" w:cs="Tahoma"/>
      <w:sz w:val="16"/>
      <w:szCs w:val="16"/>
    </w:rPr>
  </w:style>
  <w:style w:type="character" w:customStyle="1" w:styleId="BalloonTextChar">
    <w:name w:val="Balloon Text Char"/>
    <w:basedOn w:val="DefaultParagraphFont"/>
    <w:link w:val="BalloonText"/>
    <w:uiPriority w:val="99"/>
    <w:semiHidden/>
    <w:rsid w:val="00F472AF"/>
    <w:rPr>
      <w:rFonts w:ascii="Tahoma" w:hAnsi="Tahoma" w:cs="Tahoma"/>
      <w:sz w:val="16"/>
      <w:szCs w:val="16"/>
    </w:rPr>
  </w:style>
  <w:style w:type="paragraph" w:styleId="NoSpacing">
    <w:name w:val="No Spacing"/>
    <w:link w:val="NoSpacingChar"/>
    <w:uiPriority w:val="1"/>
    <w:qFormat/>
    <w:rsid w:val="009213A7"/>
    <w:rPr>
      <w:rFonts w:asciiTheme="minorHAnsi" w:eastAsiaTheme="minorEastAsia" w:hAnsiTheme="minorHAnsi"/>
      <w:sz w:val="22"/>
    </w:rPr>
  </w:style>
  <w:style w:type="character" w:customStyle="1" w:styleId="NoSpacingChar">
    <w:name w:val="No Spacing Char"/>
    <w:basedOn w:val="DefaultParagraphFont"/>
    <w:link w:val="NoSpacing"/>
    <w:uiPriority w:val="1"/>
    <w:rsid w:val="009213A7"/>
    <w:rPr>
      <w:rFonts w:asciiTheme="minorHAnsi" w:eastAsiaTheme="minorEastAsia" w:hAnsiTheme="minorHAnsi"/>
      <w:sz w:val="22"/>
    </w:rPr>
  </w:style>
  <w:style w:type="paragraph" w:styleId="Header">
    <w:name w:val="header"/>
    <w:basedOn w:val="Normal"/>
    <w:link w:val="HeaderChar"/>
    <w:uiPriority w:val="99"/>
    <w:unhideWhenUsed/>
    <w:rsid w:val="007C6354"/>
    <w:pPr>
      <w:tabs>
        <w:tab w:val="center" w:pos="4680"/>
        <w:tab w:val="right" w:pos="9360"/>
      </w:tabs>
    </w:pPr>
  </w:style>
  <w:style w:type="character" w:customStyle="1" w:styleId="HeaderChar">
    <w:name w:val="Header Char"/>
    <w:basedOn w:val="DefaultParagraphFont"/>
    <w:link w:val="Header"/>
    <w:uiPriority w:val="99"/>
    <w:rsid w:val="007C6354"/>
  </w:style>
  <w:style w:type="paragraph" w:styleId="Footer">
    <w:name w:val="footer"/>
    <w:basedOn w:val="Normal"/>
    <w:link w:val="FooterChar"/>
    <w:uiPriority w:val="99"/>
    <w:unhideWhenUsed/>
    <w:rsid w:val="007C6354"/>
    <w:pPr>
      <w:tabs>
        <w:tab w:val="center" w:pos="4680"/>
        <w:tab w:val="right" w:pos="9360"/>
      </w:tabs>
    </w:pPr>
  </w:style>
  <w:style w:type="character" w:customStyle="1" w:styleId="FooterChar">
    <w:name w:val="Footer Char"/>
    <w:basedOn w:val="DefaultParagraphFont"/>
    <w:link w:val="Footer"/>
    <w:uiPriority w:val="99"/>
    <w:rsid w:val="007C6354"/>
  </w:style>
  <w:style w:type="paragraph" w:styleId="ListParagraph">
    <w:name w:val="List Paragraph"/>
    <w:basedOn w:val="Normal"/>
    <w:uiPriority w:val="34"/>
    <w:qFormat/>
    <w:rsid w:val="0039323F"/>
    <w:pPr>
      <w:ind w:left="720"/>
      <w:contextualSpacing/>
    </w:pPr>
  </w:style>
  <w:style w:type="paragraph" w:styleId="NormalWeb">
    <w:name w:val="Normal (Web)"/>
    <w:basedOn w:val="Normal"/>
    <w:uiPriority w:val="99"/>
    <w:unhideWhenUsed/>
    <w:rsid w:val="00BD0156"/>
    <w:pPr>
      <w:spacing w:before="100" w:beforeAutospacing="1" w:after="100" w:afterAutospacing="1"/>
    </w:pPr>
    <w:rPr>
      <w:rFonts w:asciiTheme="majorHAnsi" w:eastAsia="Times New Roman" w:hAnsiTheme="majorHAnsi" w:cs="Times New Roman"/>
      <w:color w:val="000000"/>
    </w:rPr>
  </w:style>
  <w:style w:type="paragraph" w:styleId="Caption">
    <w:name w:val="caption"/>
    <w:basedOn w:val="Normal"/>
    <w:next w:val="Normal"/>
    <w:uiPriority w:val="35"/>
    <w:unhideWhenUsed/>
    <w:qFormat/>
    <w:rsid w:val="00A36F75"/>
    <w:pPr>
      <w:spacing w:after="200"/>
    </w:pPr>
    <w:rPr>
      <w:b/>
      <w:bCs/>
      <w:color w:val="576075" w:themeColor="accent1"/>
      <w:sz w:val="18"/>
      <w:szCs w:val="18"/>
    </w:rPr>
  </w:style>
  <w:style w:type="character" w:customStyle="1" w:styleId="Heading4Char">
    <w:name w:val="Heading 4 Char"/>
    <w:basedOn w:val="DefaultParagraphFont"/>
    <w:link w:val="Heading4"/>
    <w:uiPriority w:val="9"/>
    <w:rsid w:val="0049594E"/>
    <w:rPr>
      <w:rFonts w:asciiTheme="majorHAnsi" w:eastAsia="Times New Roman" w:hAnsiTheme="majorHAnsi" w:cstheme="majorBidi"/>
      <w:bCs/>
      <w:iCs/>
    </w:rPr>
  </w:style>
  <w:style w:type="character" w:customStyle="1" w:styleId="Heading5Char">
    <w:name w:val="Heading 5 Char"/>
    <w:basedOn w:val="DefaultParagraphFont"/>
    <w:link w:val="Heading5"/>
    <w:uiPriority w:val="9"/>
    <w:semiHidden/>
    <w:rsid w:val="00BD0156"/>
    <w:rPr>
      <w:rFonts w:asciiTheme="majorHAnsi" w:eastAsiaTheme="majorEastAsia" w:hAnsiTheme="majorHAnsi" w:cstheme="majorBidi"/>
      <w:color w:val="7A2927"/>
    </w:rPr>
  </w:style>
  <w:style w:type="character" w:customStyle="1" w:styleId="Heading6Char">
    <w:name w:val="Heading 6 Char"/>
    <w:basedOn w:val="DefaultParagraphFont"/>
    <w:link w:val="Heading6"/>
    <w:uiPriority w:val="9"/>
    <w:semiHidden/>
    <w:rsid w:val="00BD0156"/>
    <w:rPr>
      <w:rFonts w:asciiTheme="majorHAnsi" w:eastAsiaTheme="majorEastAsia" w:hAnsiTheme="majorHAnsi" w:cstheme="majorBidi"/>
      <w:i/>
      <w:iCs/>
      <w:color w:val="7A2927"/>
    </w:rPr>
  </w:style>
  <w:style w:type="paragraph" w:styleId="Title">
    <w:name w:val="Title"/>
    <w:basedOn w:val="Normal"/>
    <w:next w:val="Normal"/>
    <w:link w:val="TitleChar"/>
    <w:uiPriority w:val="10"/>
    <w:qFormat/>
    <w:rsid w:val="00BD0156"/>
    <w:pPr>
      <w:pBdr>
        <w:bottom w:val="single" w:sz="8" w:space="4" w:color="576075" w:themeColor="accent1"/>
      </w:pBdr>
      <w:spacing w:after="300"/>
      <w:contextualSpacing/>
    </w:pPr>
    <w:rPr>
      <w:rFonts w:asciiTheme="majorHAnsi" w:eastAsiaTheme="majorEastAsia" w:hAnsiTheme="majorHAnsi" w:cstheme="majorBidi"/>
      <w:color w:val="7A2927"/>
      <w:spacing w:val="5"/>
      <w:kern w:val="28"/>
      <w:sz w:val="52"/>
      <w:szCs w:val="52"/>
    </w:rPr>
  </w:style>
  <w:style w:type="character" w:customStyle="1" w:styleId="TitleChar">
    <w:name w:val="Title Char"/>
    <w:basedOn w:val="DefaultParagraphFont"/>
    <w:link w:val="Title"/>
    <w:uiPriority w:val="10"/>
    <w:rsid w:val="00BD0156"/>
    <w:rPr>
      <w:rFonts w:asciiTheme="majorHAnsi" w:eastAsiaTheme="majorEastAsia" w:hAnsiTheme="majorHAnsi" w:cstheme="majorBidi"/>
      <w:color w:val="7A2927"/>
      <w:spacing w:val="5"/>
      <w:kern w:val="28"/>
      <w:sz w:val="52"/>
      <w:szCs w:val="52"/>
    </w:rPr>
  </w:style>
  <w:style w:type="paragraph" w:styleId="Subtitle">
    <w:name w:val="Subtitle"/>
    <w:basedOn w:val="Normal"/>
    <w:next w:val="Normal"/>
    <w:link w:val="SubtitleChar"/>
    <w:uiPriority w:val="11"/>
    <w:qFormat/>
    <w:rsid w:val="00BD0156"/>
    <w:pPr>
      <w:numPr>
        <w:ilvl w:val="1"/>
      </w:numPr>
    </w:pPr>
    <w:rPr>
      <w:rFonts w:asciiTheme="majorHAnsi" w:eastAsiaTheme="majorEastAsia" w:hAnsiTheme="majorHAnsi" w:cstheme="majorBidi"/>
      <w:i/>
      <w:iCs/>
      <w:color w:val="7A2927"/>
      <w:spacing w:val="15"/>
    </w:rPr>
  </w:style>
  <w:style w:type="character" w:customStyle="1" w:styleId="SubtitleChar">
    <w:name w:val="Subtitle Char"/>
    <w:basedOn w:val="DefaultParagraphFont"/>
    <w:link w:val="Subtitle"/>
    <w:uiPriority w:val="11"/>
    <w:rsid w:val="00BD0156"/>
    <w:rPr>
      <w:rFonts w:asciiTheme="majorHAnsi" w:eastAsiaTheme="majorEastAsia" w:hAnsiTheme="majorHAnsi" w:cstheme="majorBidi"/>
      <w:i/>
      <w:iCs/>
      <w:color w:val="7A2927"/>
      <w:spacing w:val="15"/>
    </w:rPr>
  </w:style>
  <w:style w:type="character" w:styleId="CommentReference">
    <w:name w:val="annotation reference"/>
    <w:basedOn w:val="DefaultParagraphFont"/>
    <w:uiPriority w:val="99"/>
    <w:semiHidden/>
    <w:unhideWhenUsed/>
    <w:rsid w:val="00372631"/>
    <w:rPr>
      <w:sz w:val="16"/>
      <w:szCs w:val="16"/>
    </w:rPr>
  </w:style>
  <w:style w:type="paragraph" w:styleId="CommentText">
    <w:name w:val="annotation text"/>
    <w:basedOn w:val="Normal"/>
    <w:link w:val="CommentTextChar"/>
    <w:uiPriority w:val="99"/>
    <w:semiHidden/>
    <w:unhideWhenUsed/>
    <w:rsid w:val="00372631"/>
    <w:rPr>
      <w:sz w:val="20"/>
      <w:szCs w:val="20"/>
    </w:rPr>
  </w:style>
  <w:style w:type="character" w:customStyle="1" w:styleId="CommentTextChar">
    <w:name w:val="Comment Text Char"/>
    <w:basedOn w:val="DefaultParagraphFont"/>
    <w:link w:val="CommentText"/>
    <w:uiPriority w:val="99"/>
    <w:semiHidden/>
    <w:rsid w:val="00372631"/>
    <w:rPr>
      <w:sz w:val="20"/>
      <w:szCs w:val="20"/>
    </w:rPr>
  </w:style>
  <w:style w:type="paragraph" w:styleId="CommentSubject">
    <w:name w:val="annotation subject"/>
    <w:basedOn w:val="CommentText"/>
    <w:next w:val="CommentText"/>
    <w:link w:val="CommentSubjectChar"/>
    <w:uiPriority w:val="99"/>
    <w:semiHidden/>
    <w:unhideWhenUsed/>
    <w:rsid w:val="00372631"/>
    <w:rPr>
      <w:b/>
      <w:bCs/>
    </w:rPr>
  </w:style>
  <w:style w:type="character" w:customStyle="1" w:styleId="CommentSubjectChar">
    <w:name w:val="Comment Subject Char"/>
    <w:basedOn w:val="CommentTextChar"/>
    <w:link w:val="CommentSubject"/>
    <w:uiPriority w:val="99"/>
    <w:semiHidden/>
    <w:rsid w:val="00372631"/>
    <w:rPr>
      <w:b/>
      <w:bCs/>
      <w:sz w:val="20"/>
      <w:szCs w:val="20"/>
    </w:rPr>
  </w:style>
  <w:style w:type="character" w:styleId="Strong">
    <w:name w:val="Strong"/>
    <w:basedOn w:val="DefaultParagraphFont"/>
    <w:uiPriority w:val="22"/>
    <w:qFormat/>
    <w:rsid w:val="00564976"/>
    <w:rPr>
      <w:b/>
      <w:bCs/>
    </w:rPr>
  </w:style>
  <w:style w:type="character" w:styleId="Emphasis">
    <w:name w:val="Emphasis"/>
    <w:basedOn w:val="DefaultParagraphFont"/>
    <w:uiPriority w:val="20"/>
    <w:qFormat/>
    <w:rsid w:val="008A08FD"/>
    <w:rPr>
      <w:b/>
      <w:bCs/>
      <w:i w:val="0"/>
      <w:iCs w:val="0"/>
    </w:rPr>
  </w:style>
  <w:style w:type="paragraph" w:styleId="BodyText">
    <w:name w:val="Body Text"/>
    <w:basedOn w:val="Normal"/>
    <w:link w:val="BodyTextChar"/>
    <w:uiPriority w:val="99"/>
    <w:rsid w:val="00347159"/>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347159"/>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semiHidden/>
    <w:rsid w:val="002A1C6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2A1C6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2A1C69"/>
    <w:rPr>
      <w:rFonts w:asciiTheme="majorHAnsi" w:eastAsiaTheme="majorEastAsia" w:hAnsiTheme="majorHAnsi" w:cstheme="majorBidi"/>
      <w:i/>
      <w:iCs/>
      <w:spacing w:val="5"/>
      <w:sz w:val="20"/>
      <w:szCs w:val="20"/>
      <w:lang w:bidi="en-US"/>
    </w:rPr>
  </w:style>
  <w:style w:type="paragraph" w:customStyle="1" w:styleId="Achievement">
    <w:name w:val="Achievement"/>
    <w:basedOn w:val="BodyText"/>
    <w:uiPriority w:val="99"/>
    <w:rsid w:val="002A1C69"/>
    <w:pPr>
      <w:framePr w:wrap="notBeside" w:hAnchor="text"/>
      <w:spacing w:after="60" w:line="220" w:lineRule="atLeast"/>
      <w:ind w:left="240" w:hanging="240"/>
      <w:jc w:val="both"/>
    </w:pPr>
    <w:rPr>
      <w:rFonts w:ascii="Arial" w:hAnsi="Arial" w:cs="Arial"/>
      <w:spacing w:val="-5"/>
      <w:sz w:val="20"/>
      <w:lang w:bidi="en-US"/>
    </w:rPr>
  </w:style>
  <w:style w:type="paragraph" w:customStyle="1" w:styleId="JobTitle">
    <w:name w:val="Job Title"/>
    <w:next w:val="Achievement"/>
    <w:uiPriority w:val="99"/>
    <w:rsid w:val="002A1C69"/>
    <w:pPr>
      <w:spacing w:after="60" w:line="220" w:lineRule="atLeast"/>
    </w:pPr>
    <w:rPr>
      <w:rFonts w:ascii="Arial Black" w:eastAsia="Times New Roman" w:hAnsi="Arial Black" w:cs="Arial Black"/>
      <w:spacing w:val="-10"/>
      <w:lang w:eastAsia="zh-TW" w:bidi="en-US"/>
    </w:rPr>
  </w:style>
  <w:style w:type="paragraph" w:customStyle="1" w:styleId="Style1">
    <w:name w:val="Style1"/>
    <w:basedOn w:val="Normal"/>
    <w:link w:val="Style1Char"/>
    <w:qFormat/>
    <w:rsid w:val="002A1C69"/>
    <w:pPr>
      <w:framePr w:wrap="notBeside" w:hAnchor="text"/>
      <w:pBdr>
        <w:top w:val="single" w:sz="8" w:space="18" w:color="003300"/>
        <w:left w:val="single" w:sz="8" w:space="4" w:color="003300"/>
        <w:bottom w:val="single" w:sz="8" w:space="31" w:color="003300"/>
        <w:right w:val="single" w:sz="8" w:space="4" w:color="003300"/>
      </w:pBdr>
      <w:jc w:val="both"/>
    </w:pPr>
    <w:rPr>
      <w:rFonts w:asciiTheme="majorHAnsi" w:eastAsia="Times New Roman" w:hAnsiTheme="majorHAnsi" w:cs="Times New Roman"/>
      <w:b/>
      <w:bCs/>
      <w:sz w:val="40"/>
      <w:szCs w:val="32"/>
      <w:lang w:bidi="en-US"/>
    </w:rPr>
  </w:style>
  <w:style w:type="character" w:customStyle="1" w:styleId="Style1Char">
    <w:name w:val="Style1 Char"/>
    <w:basedOn w:val="DefaultParagraphFont"/>
    <w:link w:val="Style1"/>
    <w:rsid w:val="002A1C69"/>
    <w:rPr>
      <w:rFonts w:asciiTheme="majorHAnsi" w:eastAsia="Times New Roman" w:hAnsiTheme="majorHAnsi" w:cs="Times New Roman"/>
      <w:b/>
      <w:bCs/>
      <w:sz w:val="40"/>
      <w:szCs w:val="32"/>
      <w:lang w:bidi="en-US"/>
    </w:rPr>
  </w:style>
  <w:style w:type="numbering" w:customStyle="1" w:styleId="StyleNumberedBoldUnderlineLeft025Hanging025">
    <w:name w:val="Style Numbered Bold Underline Left:  0.25&quot; Hanging:  0.25&quot;"/>
    <w:basedOn w:val="NoList"/>
    <w:rsid w:val="002A1C69"/>
    <w:pPr>
      <w:numPr>
        <w:numId w:val="3"/>
      </w:numPr>
    </w:pPr>
  </w:style>
  <w:style w:type="numbering" w:customStyle="1" w:styleId="StyleNumberedBoldUnderlineLeft05Hanging025">
    <w:name w:val="Style Numbered Bold Underline Left:  0.5&quot; Hanging:  0.25&quot;"/>
    <w:basedOn w:val="NoList"/>
    <w:rsid w:val="002A1C69"/>
    <w:pPr>
      <w:numPr>
        <w:numId w:val="4"/>
      </w:numPr>
    </w:pPr>
  </w:style>
  <w:style w:type="paragraph" w:styleId="TOC4">
    <w:name w:val="toc 4"/>
    <w:basedOn w:val="Normal"/>
    <w:next w:val="Normal"/>
    <w:autoRedefine/>
    <w:uiPriority w:val="39"/>
    <w:unhideWhenUsed/>
    <w:rsid w:val="002A1C69"/>
    <w:pPr>
      <w:ind w:left="720"/>
      <w:jc w:val="both"/>
    </w:pPr>
    <w:rPr>
      <w:rFonts w:asciiTheme="minorHAnsi" w:eastAsia="Times New Roman" w:hAnsiTheme="minorHAnsi" w:cs="Times New Roman"/>
      <w:sz w:val="18"/>
      <w:szCs w:val="18"/>
      <w:lang w:bidi="en-US"/>
    </w:rPr>
  </w:style>
  <w:style w:type="paragraph" w:styleId="TOC5">
    <w:name w:val="toc 5"/>
    <w:basedOn w:val="Normal"/>
    <w:next w:val="Normal"/>
    <w:autoRedefine/>
    <w:uiPriority w:val="39"/>
    <w:unhideWhenUsed/>
    <w:rsid w:val="002A1C69"/>
    <w:pPr>
      <w:ind w:left="960"/>
      <w:jc w:val="both"/>
    </w:pPr>
    <w:rPr>
      <w:rFonts w:asciiTheme="minorHAnsi" w:eastAsia="Times New Roman" w:hAnsiTheme="minorHAnsi" w:cs="Times New Roman"/>
      <w:sz w:val="18"/>
      <w:szCs w:val="18"/>
      <w:lang w:bidi="en-US"/>
    </w:rPr>
  </w:style>
  <w:style w:type="paragraph" w:styleId="TOC6">
    <w:name w:val="toc 6"/>
    <w:basedOn w:val="Normal"/>
    <w:next w:val="Normal"/>
    <w:autoRedefine/>
    <w:uiPriority w:val="39"/>
    <w:unhideWhenUsed/>
    <w:rsid w:val="002A1C69"/>
    <w:pPr>
      <w:ind w:left="1200"/>
      <w:jc w:val="both"/>
    </w:pPr>
    <w:rPr>
      <w:rFonts w:asciiTheme="minorHAnsi" w:eastAsia="Times New Roman" w:hAnsiTheme="minorHAnsi" w:cs="Times New Roman"/>
      <w:sz w:val="18"/>
      <w:szCs w:val="18"/>
      <w:lang w:bidi="en-US"/>
    </w:rPr>
  </w:style>
  <w:style w:type="paragraph" w:styleId="TOC7">
    <w:name w:val="toc 7"/>
    <w:basedOn w:val="Normal"/>
    <w:next w:val="Normal"/>
    <w:autoRedefine/>
    <w:uiPriority w:val="39"/>
    <w:unhideWhenUsed/>
    <w:rsid w:val="002A1C69"/>
    <w:pPr>
      <w:ind w:left="1440"/>
      <w:jc w:val="both"/>
    </w:pPr>
    <w:rPr>
      <w:rFonts w:asciiTheme="minorHAnsi" w:eastAsia="Times New Roman" w:hAnsiTheme="minorHAnsi" w:cs="Times New Roman"/>
      <w:sz w:val="18"/>
      <w:szCs w:val="18"/>
      <w:lang w:bidi="en-US"/>
    </w:rPr>
  </w:style>
  <w:style w:type="paragraph" w:styleId="TOC8">
    <w:name w:val="toc 8"/>
    <w:basedOn w:val="Normal"/>
    <w:next w:val="Normal"/>
    <w:autoRedefine/>
    <w:uiPriority w:val="39"/>
    <w:unhideWhenUsed/>
    <w:rsid w:val="002A1C69"/>
    <w:pPr>
      <w:ind w:left="1680"/>
      <w:jc w:val="both"/>
    </w:pPr>
    <w:rPr>
      <w:rFonts w:asciiTheme="minorHAnsi" w:eastAsia="Times New Roman" w:hAnsiTheme="minorHAnsi" w:cs="Times New Roman"/>
      <w:sz w:val="18"/>
      <w:szCs w:val="18"/>
      <w:lang w:bidi="en-US"/>
    </w:rPr>
  </w:style>
  <w:style w:type="paragraph" w:styleId="TOC9">
    <w:name w:val="toc 9"/>
    <w:basedOn w:val="Normal"/>
    <w:next w:val="Normal"/>
    <w:autoRedefine/>
    <w:uiPriority w:val="39"/>
    <w:unhideWhenUsed/>
    <w:rsid w:val="002A1C69"/>
    <w:pPr>
      <w:ind w:left="1920"/>
      <w:jc w:val="both"/>
    </w:pPr>
    <w:rPr>
      <w:rFonts w:asciiTheme="minorHAnsi" w:eastAsia="Times New Roman" w:hAnsiTheme="minorHAnsi" w:cs="Times New Roman"/>
      <w:sz w:val="18"/>
      <w:szCs w:val="18"/>
      <w:lang w:bidi="en-US"/>
    </w:rPr>
  </w:style>
  <w:style w:type="character" w:styleId="FollowedHyperlink">
    <w:name w:val="FollowedHyperlink"/>
    <w:basedOn w:val="DefaultParagraphFont"/>
    <w:uiPriority w:val="99"/>
    <w:semiHidden/>
    <w:unhideWhenUsed/>
    <w:rsid w:val="002A1C69"/>
    <w:rPr>
      <w:color w:val="800080" w:themeColor="followedHyperlink"/>
      <w:u w:val="single"/>
    </w:rPr>
  </w:style>
  <w:style w:type="table" w:styleId="TableGrid">
    <w:name w:val="Table Grid"/>
    <w:basedOn w:val="TableNormal"/>
    <w:uiPriority w:val="39"/>
    <w:rsid w:val="002A1C69"/>
    <w:rPr>
      <w:rFonts w:asciiTheme="minorHAnsi" w:eastAsia="Times New Roman" w:hAnsiTheme="minorHAnsi" w:cs="Calibri"/>
      <w:lang w:eastAsia="zh-TW"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2A1C69"/>
    <w:pPr>
      <w:shd w:val="clear" w:color="auto" w:fill="E7D3B0" w:themeFill="accent2" w:themeFillTint="99"/>
      <w:spacing w:before="200"/>
      <w:ind w:left="720" w:right="360"/>
      <w:jc w:val="both"/>
    </w:pPr>
    <w:rPr>
      <w:rFonts w:ascii="Arial" w:eastAsia="Times New Roman" w:hAnsi="Arial" w:cs="Times New Roman"/>
      <w:iCs/>
      <w:sz w:val="22"/>
      <w:lang w:bidi="en-US"/>
    </w:rPr>
  </w:style>
  <w:style w:type="character" w:customStyle="1" w:styleId="QuoteChar">
    <w:name w:val="Quote Char"/>
    <w:basedOn w:val="DefaultParagraphFont"/>
    <w:link w:val="Quote"/>
    <w:uiPriority w:val="29"/>
    <w:rsid w:val="002A1C69"/>
    <w:rPr>
      <w:rFonts w:ascii="Arial" w:eastAsia="Times New Roman" w:hAnsi="Arial" w:cs="Times New Roman"/>
      <w:iCs/>
      <w:sz w:val="22"/>
      <w:shd w:val="clear" w:color="auto" w:fill="E7D3B0" w:themeFill="accent2" w:themeFillTint="99"/>
      <w:lang w:bidi="en-US"/>
    </w:rPr>
  </w:style>
  <w:style w:type="paragraph" w:styleId="IntenseQuote">
    <w:name w:val="Intense Quote"/>
    <w:basedOn w:val="Normal"/>
    <w:next w:val="Normal"/>
    <w:link w:val="IntenseQuoteChar"/>
    <w:uiPriority w:val="30"/>
    <w:qFormat/>
    <w:rsid w:val="002A1C69"/>
    <w:pPr>
      <w:framePr w:wrap="notBeside" w:hAnchor="text"/>
      <w:pBdr>
        <w:bottom w:val="single" w:sz="4" w:space="1" w:color="auto"/>
      </w:pBdr>
      <w:spacing w:before="200" w:after="280"/>
      <w:ind w:left="1008" w:right="1152"/>
      <w:jc w:val="both"/>
    </w:pPr>
    <w:rPr>
      <w:rFonts w:asciiTheme="minorHAnsi" w:eastAsia="Times New Roman" w:hAnsiTheme="minorHAnsi" w:cs="Times New Roman"/>
      <w:b/>
      <w:bCs/>
      <w:i/>
      <w:iCs/>
      <w:lang w:bidi="en-US"/>
    </w:rPr>
  </w:style>
  <w:style w:type="character" w:customStyle="1" w:styleId="IntenseQuoteChar">
    <w:name w:val="Intense Quote Char"/>
    <w:basedOn w:val="DefaultParagraphFont"/>
    <w:link w:val="IntenseQuote"/>
    <w:uiPriority w:val="30"/>
    <w:rsid w:val="002A1C69"/>
    <w:rPr>
      <w:rFonts w:asciiTheme="minorHAnsi" w:eastAsia="Times New Roman" w:hAnsiTheme="minorHAnsi" w:cs="Times New Roman"/>
      <w:b/>
      <w:bCs/>
      <w:i/>
      <w:iCs/>
      <w:lang w:bidi="en-US"/>
    </w:rPr>
  </w:style>
  <w:style w:type="character" w:styleId="SubtleEmphasis">
    <w:name w:val="Subtle Emphasis"/>
    <w:uiPriority w:val="19"/>
    <w:qFormat/>
    <w:rsid w:val="002A1C69"/>
    <w:rPr>
      <w:i/>
      <w:iCs/>
    </w:rPr>
  </w:style>
  <w:style w:type="character" w:styleId="IntenseEmphasis">
    <w:name w:val="Intense Emphasis"/>
    <w:uiPriority w:val="21"/>
    <w:qFormat/>
    <w:rsid w:val="002A1C69"/>
    <w:rPr>
      <w:b/>
      <w:bCs/>
    </w:rPr>
  </w:style>
  <w:style w:type="character" w:styleId="SubtleReference">
    <w:name w:val="Subtle Reference"/>
    <w:uiPriority w:val="31"/>
    <w:qFormat/>
    <w:rsid w:val="002A1C69"/>
    <w:rPr>
      <w:smallCaps/>
    </w:rPr>
  </w:style>
  <w:style w:type="character" w:styleId="IntenseReference">
    <w:name w:val="Intense Reference"/>
    <w:uiPriority w:val="32"/>
    <w:qFormat/>
    <w:rsid w:val="002A1C69"/>
    <w:rPr>
      <w:smallCaps/>
      <w:spacing w:val="5"/>
      <w:u w:val="single"/>
    </w:rPr>
  </w:style>
  <w:style w:type="character" w:styleId="BookTitle">
    <w:name w:val="Book Title"/>
    <w:uiPriority w:val="33"/>
    <w:qFormat/>
    <w:rsid w:val="002A1C69"/>
    <w:rPr>
      <w:i/>
      <w:iCs/>
      <w:smallCaps/>
      <w:spacing w:val="5"/>
    </w:rPr>
  </w:style>
  <w:style w:type="paragraph" w:customStyle="1" w:styleId="Default">
    <w:name w:val="Default"/>
    <w:rsid w:val="002A1C69"/>
    <w:pPr>
      <w:autoSpaceDE w:val="0"/>
      <w:autoSpaceDN w:val="0"/>
      <w:adjustRightInd w:val="0"/>
    </w:pPr>
    <w:rPr>
      <w:rFonts w:ascii="Times New Roman" w:hAnsi="Times New Roman" w:cs="Times New Roman"/>
      <w:color w:val="000000"/>
    </w:rPr>
  </w:style>
  <w:style w:type="paragraph" w:customStyle="1" w:styleId="Pa11">
    <w:name w:val="Pa1+1"/>
    <w:basedOn w:val="Normal"/>
    <w:uiPriority w:val="99"/>
    <w:rsid w:val="002A1C69"/>
    <w:pPr>
      <w:autoSpaceDE w:val="0"/>
      <w:autoSpaceDN w:val="0"/>
      <w:spacing w:line="281" w:lineRule="atLeast"/>
      <w:jc w:val="both"/>
    </w:pPr>
    <w:rPr>
      <w:rFonts w:ascii="Arial" w:hAnsi="Arial" w:cs="Arial"/>
    </w:rPr>
  </w:style>
  <w:style w:type="paragraph" w:customStyle="1" w:styleId="Pa3">
    <w:name w:val="Pa3"/>
    <w:basedOn w:val="Normal"/>
    <w:uiPriority w:val="99"/>
    <w:rsid w:val="002A1C69"/>
    <w:pPr>
      <w:autoSpaceDE w:val="0"/>
      <w:autoSpaceDN w:val="0"/>
      <w:spacing w:line="191" w:lineRule="atLeast"/>
      <w:jc w:val="both"/>
    </w:pPr>
    <w:rPr>
      <w:rFonts w:ascii="Arial" w:hAnsi="Arial" w:cs="Arial"/>
    </w:rPr>
  </w:style>
  <w:style w:type="paragraph" w:styleId="BodyText3">
    <w:name w:val="Body Text 3"/>
    <w:basedOn w:val="Normal"/>
    <w:link w:val="BodyText3Char"/>
    <w:rsid w:val="002A1C69"/>
    <w:pPr>
      <w:spacing w:after="12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1C69"/>
    <w:rPr>
      <w:rFonts w:ascii="Times New Roman" w:eastAsia="Times New Roman" w:hAnsi="Times New Roman" w:cs="Times New Roman"/>
      <w:sz w:val="16"/>
      <w:szCs w:val="16"/>
    </w:rPr>
  </w:style>
  <w:style w:type="character" w:customStyle="1" w:styleId="body">
    <w:name w:val="body"/>
    <w:basedOn w:val="DefaultParagraphFont"/>
    <w:rsid w:val="002A1C69"/>
    <w:rPr>
      <w:rFonts w:ascii="Courier New" w:hAnsi="Courier New"/>
      <w:sz w:val="24"/>
    </w:rPr>
  </w:style>
  <w:style w:type="paragraph" w:styleId="BodyText2">
    <w:name w:val="Body Text 2"/>
    <w:basedOn w:val="Normal"/>
    <w:link w:val="BodyText2Char"/>
    <w:uiPriority w:val="99"/>
    <w:unhideWhenUsed/>
    <w:rsid w:val="002A1C69"/>
    <w:pPr>
      <w:spacing w:after="120" w:line="480" w:lineRule="auto"/>
      <w:jc w:val="both"/>
    </w:pPr>
    <w:rPr>
      <w:rFonts w:asciiTheme="minorHAnsi" w:eastAsia="Calibri" w:hAnsiTheme="minorHAnsi" w:cs="Times New Roman"/>
      <w:lang w:bidi="en-US"/>
    </w:rPr>
  </w:style>
  <w:style w:type="character" w:customStyle="1" w:styleId="BodyText2Char">
    <w:name w:val="Body Text 2 Char"/>
    <w:basedOn w:val="DefaultParagraphFont"/>
    <w:link w:val="BodyText2"/>
    <w:uiPriority w:val="99"/>
    <w:rsid w:val="002A1C69"/>
    <w:rPr>
      <w:rFonts w:asciiTheme="minorHAnsi" w:eastAsia="Calibri" w:hAnsiTheme="minorHAnsi" w:cs="Times New Roman"/>
      <w:lang w:bidi="en-US"/>
    </w:rPr>
  </w:style>
  <w:style w:type="paragraph" w:styleId="BodyTextIndent">
    <w:name w:val="Body Text Indent"/>
    <w:basedOn w:val="Normal"/>
    <w:link w:val="BodyTextIndentChar"/>
    <w:uiPriority w:val="99"/>
    <w:semiHidden/>
    <w:unhideWhenUsed/>
    <w:rsid w:val="002A1C69"/>
    <w:pPr>
      <w:spacing w:after="120"/>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2A1C69"/>
    <w:rPr>
      <w:rFonts w:ascii="Times New Roman" w:eastAsia="Times New Roman" w:hAnsi="Times New Roman" w:cs="Times New Roman"/>
      <w:sz w:val="20"/>
      <w:szCs w:val="20"/>
    </w:rPr>
  </w:style>
  <w:style w:type="character" w:customStyle="1" w:styleId="apple-converted-space">
    <w:name w:val="apple-converted-space"/>
    <w:basedOn w:val="DefaultParagraphFont"/>
    <w:rsid w:val="002A1C69"/>
  </w:style>
  <w:style w:type="character" w:customStyle="1" w:styleId="L2Char">
    <w:name w:val="L2 Char"/>
    <w:link w:val="L2"/>
    <w:locked/>
    <w:rsid w:val="002A1C69"/>
    <w:rPr>
      <w:rFonts w:ascii="Courier New" w:hAnsi="Courier New"/>
    </w:rPr>
  </w:style>
  <w:style w:type="paragraph" w:customStyle="1" w:styleId="L2">
    <w:name w:val="L2"/>
    <w:basedOn w:val="Normal"/>
    <w:link w:val="L2Char"/>
    <w:rsid w:val="002A1C69"/>
    <w:pPr>
      <w:overflowPunct w:val="0"/>
      <w:autoSpaceDE w:val="0"/>
      <w:autoSpaceDN w:val="0"/>
      <w:adjustRightInd w:val="0"/>
      <w:ind w:firstLine="576"/>
      <w:jc w:val="both"/>
    </w:pPr>
    <w:rPr>
      <w:rFonts w:ascii="Courier New" w:hAnsi="Courier New"/>
    </w:rPr>
  </w:style>
  <w:style w:type="character" w:customStyle="1" w:styleId="section">
    <w:name w:val="section"/>
    <w:rsid w:val="002A1C69"/>
    <w:rPr>
      <w:rFonts w:ascii="Courier New" w:hAnsi="Courier New" w:cs="Courier New" w:hint="default"/>
      <w:sz w:val="24"/>
    </w:rPr>
  </w:style>
  <w:style w:type="character" w:customStyle="1" w:styleId="mspace">
    <w:name w:val="mspace"/>
    <w:rsid w:val="002A1C69"/>
    <w:rPr>
      <w:rFonts w:ascii="Courier New" w:hAnsi="Courier New" w:cs="Courier New" w:hint="default"/>
      <w:sz w:val="24"/>
    </w:rPr>
  </w:style>
  <w:style w:type="character" w:customStyle="1" w:styleId="sectioncatch">
    <w:name w:val="sectioncatch"/>
    <w:rsid w:val="002A1C69"/>
    <w:rPr>
      <w:rFonts w:ascii="Courier New" w:hAnsi="Courier New" w:cs="Courier New" w:hint="default"/>
      <w:sz w:val="24"/>
    </w:rPr>
  </w:style>
  <w:style w:type="paragraph" w:customStyle="1" w:styleId="L1">
    <w:name w:val="L1"/>
    <w:basedOn w:val="Normal"/>
    <w:rsid w:val="002A1C69"/>
    <w:pPr>
      <w:overflowPunct w:val="0"/>
      <w:autoSpaceDE w:val="0"/>
      <w:autoSpaceDN w:val="0"/>
      <w:adjustRightInd w:val="0"/>
      <w:ind w:firstLine="288"/>
      <w:jc w:val="both"/>
    </w:pPr>
    <w:rPr>
      <w:rFonts w:ascii="Courier New" w:eastAsia="Times New Roman" w:hAnsi="Courier New" w:cs="Times New Roman"/>
      <w:szCs w:val="20"/>
    </w:rPr>
  </w:style>
  <w:style w:type="paragraph" w:customStyle="1" w:styleId="level1">
    <w:name w:val="level1"/>
    <w:basedOn w:val="Normal"/>
    <w:rsid w:val="002A1C69"/>
    <w:pPr>
      <w:spacing w:before="100" w:beforeAutospacing="1" w:after="100" w:afterAutospacing="1"/>
      <w:jc w:val="both"/>
    </w:pPr>
    <w:rPr>
      <w:rFonts w:ascii="Times New Roman" w:hAnsi="Times New Roman" w:cs="Times New Roman"/>
    </w:rPr>
  </w:style>
  <w:style w:type="paragraph" w:styleId="EndnoteText">
    <w:name w:val="endnote text"/>
    <w:basedOn w:val="Normal"/>
    <w:link w:val="EndnoteTextChar"/>
    <w:uiPriority w:val="99"/>
    <w:unhideWhenUsed/>
    <w:rsid w:val="002A1C69"/>
    <w:pPr>
      <w:spacing w:after="160" w:line="259"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A1C69"/>
    <w:rPr>
      <w:rFonts w:ascii="Calibri" w:eastAsia="Calibri" w:hAnsi="Calibri" w:cs="Times New Roman"/>
      <w:sz w:val="20"/>
      <w:szCs w:val="20"/>
    </w:rPr>
  </w:style>
  <w:style w:type="character" w:styleId="EndnoteReference">
    <w:name w:val="endnote reference"/>
    <w:uiPriority w:val="99"/>
    <w:unhideWhenUsed/>
    <w:rsid w:val="002A1C69"/>
    <w:rPr>
      <w:vertAlign w:val="superscript"/>
    </w:rPr>
  </w:style>
  <w:style w:type="paragraph" w:styleId="FootnoteText">
    <w:name w:val="footnote text"/>
    <w:basedOn w:val="Normal"/>
    <w:link w:val="FootnoteTextChar"/>
    <w:uiPriority w:val="99"/>
    <w:unhideWhenUsed/>
    <w:rsid w:val="002A1C69"/>
    <w:pPr>
      <w:jc w:val="both"/>
    </w:pPr>
    <w:rPr>
      <w:rFonts w:asciiTheme="minorHAnsi" w:eastAsia="Calibri" w:hAnsiTheme="minorHAnsi" w:cs="Times New Roman"/>
      <w:lang w:bidi="en-US"/>
    </w:rPr>
  </w:style>
  <w:style w:type="character" w:customStyle="1" w:styleId="FootnoteTextChar">
    <w:name w:val="Footnote Text Char"/>
    <w:basedOn w:val="DefaultParagraphFont"/>
    <w:link w:val="FootnoteText"/>
    <w:uiPriority w:val="99"/>
    <w:rsid w:val="002A1C69"/>
    <w:rPr>
      <w:rFonts w:asciiTheme="minorHAnsi" w:eastAsia="Calibri" w:hAnsiTheme="minorHAnsi" w:cs="Times New Roman"/>
      <w:lang w:bidi="en-US"/>
    </w:rPr>
  </w:style>
  <w:style w:type="character" w:styleId="FootnoteReference">
    <w:name w:val="footnote reference"/>
    <w:basedOn w:val="DefaultParagraphFont"/>
    <w:uiPriority w:val="99"/>
    <w:unhideWhenUsed/>
    <w:rsid w:val="002A1C69"/>
    <w:rPr>
      <w:vertAlign w:val="superscript"/>
    </w:rPr>
  </w:style>
</w:styles>
</file>

<file path=word/webSettings.xml><?xml version="1.0" encoding="utf-8"?>
<w:webSettings xmlns:r="http://schemas.openxmlformats.org/officeDocument/2006/relationships" xmlns:w="http://schemas.openxmlformats.org/wordprocessingml/2006/main">
  <w:divs>
    <w:div w:id="11297535">
      <w:bodyDiv w:val="1"/>
      <w:marLeft w:val="0"/>
      <w:marRight w:val="0"/>
      <w:marTop w:val="0"/>
      <w:marBottom w:val="0"/>
      <w:divBdr>
        <w:top w:val="none" w:sz="0" w:space="0" w:color="auto"/>
        <w:left w:val="none" w:sz="0" w:space="0" w:color="auto"/>
        <w:bottom w:val="none" w:sz="0" w:space="0" w:color="auto"/>
        <w:right w:val="none" w:sz="0" w:space="0" w:color="auto"/>
      </w:divBdr>
      <w:divsChild>
        <w:div w:id="75563302">
          <w:marLeft w:val="576"/>
          <w:marRight w:val="0"/>
          <w:marTop w:val="80"/>
          <w:marBottom w:val="0"/>
          <w:divBdr>
            <w:top w:val="none" w:sz="0" w:space="0" w:color="auto"/>
            <w:left w:val="none" w:sz="0" w:space="0" w:color="auto"/>
            <w:bottom w:val="none" w:sz="0" w:space="0" w:color="auto"/>
            <w:right w:val="none" w:sz="0" w:space="0" w:color="auto"/>
          </w:divBdr>
        </w:div>
        <w:div w:id="313265927">
          <w:marLeft w:val="576"/>
          <w:marRight w:val="0"/>
          <w:marTop w:val="80"/>
          <w:marBottom w:val="0"/>
          <w:divBdr>
            <w:top w:val="none" w:sz="0" w:space="0" w:color="auto"/>
            <w:left w:val="none" w:sz="0" w:space="0" w:color="auto"/>
            <w:bottom w:val="none" w:sz="0" w:space="0" w:color="auto"/>
            <w:right w:val="none" w:sz="0" w:space="0" w:color="auto"/>
          </w:divBdr>
        </w:div>
        <w:div w:id="528417329">
          <w:marLeft w:val="576"/>
          <w:marRight w:val="0"/>
          <w:marTop w:val="80"/>
          <w:marBottom w:val="0"/>
          <w:divBdr>
            <w:top w:val="none" w:sz="0" w:space="0" w:color="auto"/>
            <w:left w:val="none" w:sz="0" w:space="0" w:color="auto"/>
            <w:bottom w:val="none" w:sz="0" w:space="0" w:color="auto"/>
            <w:right w:val="none" w:sz="0" w:space="0" w:color="auto"/>
          </w:divBdr>
        </w:div>
        <w:div w:id="660889677">
          <w:marLeft w:val="576"/>
          <w:marRight w:val="0"/>
          <w:marTop w:val="80"/>
          <w:marBottom w:val="0"/>
          <w:divBdr>
            <w:top w:val="none" w:sz="0" w:space="0" w:color="auto"/>
            <w:left w:val="none" w:sz="0" w:space="0" w:color="auto"/>
            <w:bottom w:val="none" w:sz="0" w:space="0" w:color="auto"/>
            <w:right w:val="none" w:sz="0" w:space="0" w:color="auto"/>
          </w:divBdr>
        </w:div>
        <w:div w:id="1037000758">
          <w:marLeft w:val="576"/>
          <w:marRight w:val="0"/>
          <w:marTop w:val="80"/>
          <w:marBottom w:val="0"/>
          <w:divBdr>
            <w:top w:val="none" w:sz="0" w:space="0" w:color="auto"/>
            <w:left w:val="none" w:sz="0" w:space="0" w:color="auto"/>
            <w:bottom w:val="none" w:sz="0" w:space="0" w:color="auto"/>
            <w:right w:val="none" w:sz="0" w:space="0" w:color="auto"/>
          </w:divBdr>
        </w:div>
        <w:div w:id="1487550493">
          <w:marLeft w:val="576"/>
          <w:marRight w:val="0"/>
          <w:marTop w:val="80"/>
          <w:marBottom w:val="0"/>
          <w:divBdr>
            <w:top w:val="none" w:sz="0" w:space="0" w:color="auto"/>
            <w:left w:val="none" w:sz="0" w:space="0" w:color="auto"/>
            <w:bottom w:val="none" w:sz="0" w:space="0" w:color="auto"/>
            <w:right w:val="none" w:sz="0" w:space="0" w:color="auto"/>
          </w:divBdr>
        </w:div>
      </w:divsChild>
    </w:div>
    <w:div w:id="27145751">
      <w:bodyDiv w:val="1"/>
      <w:marLeft w:val="0"/>
      <w:marRight w:val="0"/>
      <w:marTop w:val="0"/>
      <w:marBottom w:val="0"/>
      <w:divBdr>
        <w:top w:val="none" w:sz="0" w:space="0" w:color="auto"/>
        <w:left w:val="none" w:sz="0" w:space="0" w:color="auto"/>
        <w:bottom w:val="none" w:sz="0" w:space="0" w:color="auto"/>
        <w:right w:val="none" w:sz="0" w:space="0" w:color="auto"/>
      </w:divBdr>
      <w:divsChild>
        <w:div w:id="1011251569">
          <w:marLeft w:val="0"/>
          <w:marRight w:val="0"/>
          <w:marTop w:val="0"/>
          <w:marBottom w:val="0"/>
          <w:divBdr>
            <w:top w:val="none" w:sz="0" w:space="0" w:color="auto"/>
            <w:left w:val="none" w:sz="0" w:space="0" w:color="auto"/>
            <w:bottom w:val="none" w:sz="0" w:space="0" w:color="auto"/>
            <w:right w:val="none" w:sz="0" w:space="0" w:color="auto"/>
          </w:divBdr>
        </w:div>
      </w:divsChild>
    </w:div>
    <w:div w:id="106436363">
      <w:bodyDiv w:val="1"/>
      <w:marLeft w:val="0"/>
      <w:marRight w:val="0"/>
      <w:marTop w:val="0"/>
      <w:marBottom w:val="0"/>
      <w:divBdr>
        <w:top w:val="none" w:sz="0" w:space="0" w:color="auto"/>
        <w:left w:val="none" w:sz="0" w:space="0" w:color="auto"/>
        <w:bottom w:val="none" w:sz="0" w:space="0" w:color="auto"/>
        <w:right w:val="none" w:sz="0" w:space="0" w:color="auto"/>
      </w:divBdr>
    </w:div>
    <w:div w:id="192500847">
      <w:bodyDiv w:val="1"/>
      <w:marLeft w:val="0"/>
      <w:marRight w:val="0"/>
      <w:marTop w:val="0"/>
      <w:marBottom w:val="0"/>
      <w:divBdr>
        <w:top w:val="none" w:sz="0" w:space="0" w:color="auto"/>
        <w:left w:val="none" w:sz="0" w:space="0" w:color="auto"/>
        <w:bottom w:val="none" w:sz="0" w:space="0" w:color="auto"/>
        <w:right w:val="none" w:sz="0" w:space="0" w:color="auto"/>
      </w:divBdr>
      <w:divsChild>
        <w:div w:id="419528460">
          <w:marLeft w:val="0"/>
          <w:marRight w:val="0"/>
          <w:marTop w:val="0"/>
          <w:marBottom w:val="0"/>
          <w:divBdr>
            <w:top w:val="none" w:sz="0" w:space="0" w:color="auto"/>
            <w:left w:val="none" w:sz="0" w:space="0" w:color="auto"/>
            <w:bottom w:val="none" w:sz="0" w:space="0" w:color="auto"/>
            <w:right w:val="none" w:sz="0" w:space="0" w:color="auto"/>
          </w:divBdr>
          <w:divsChild>
            <w:div w:id="1642999935">
              <w:marLeft w:val="2985"/>
              <w:marRight w:val="0"/>
              <w:marTop w:val="0"/>
              <w:marBottom w:val="0"/>
              <w:divBdr>
                <w:top w:val="none" w:sz="0" w:space="0" w:color="auto"/>
                <w:left w:val="none" w:sz="0" w:space="0" w:color="auto"/>
                <w:bottom w:val="none" w:sz="0" w:space="0" w:color="auto"/>
                <w:right w:val="none" w:sz="0" w:space="0" w:color="auto"/>
              </w:divBdr>
              <w:divsChild>
                <w:div w:id="353701358">
                  <w:marLeft w:val="0"/>
                  <w:marRight w:val="0"/>
                  <w:marTop w:val="0"/>
                  <w:marBottom w:val="0"/>
                  <w:divBdr>
                    <w:top w:val="none" w:sz="0" w:space="0" w:color="auto"/>
                    <w:left w:val="none" w:sz="0" w:space="0" w:color="auto"/>
                    <w:bottom w:val="none" w:sz="0" w:space="0" w:color="auto"/>
                    <w:right w:val="none" w:sz="0" w:space="0" w:color="auto"/>
                  </w:divBdr>
                  <w:divsChild>
                    <w:div w:id="641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0777">
      <w:bodyDiv w:val="1"/>
      <w:marLeft w:val="0"/>
      <w:marRight w:val="0"/>
      <w:marTop w:val="0"/>
      <w:marBottom w:val="0"/>
      <w:divBdr>
        <w:top w:val="none" w:sz="0" w:space="0" w:color="auto"/>
        <w:left w:val="none" w:sz="0" w:space="0" w:color="auto"/>
        <w:bottom w:val="none" w:sz="0" w:space="0" w:color="auto"/>
        <w:right w:val="none" w:sz="0" w:space="0" w:color="auto"/>
      </w:divBdr>
      <w:divsChild>
        <w:div w:id="418330049">
          <w:marLeft w:val="576"/>
          <w:marRight w:val="0"/>
          <w:marTop w:val="80"/>
          <w:marBottom w:val="0"/>
          <w:divBdr>
            <w:top w:val="none" w:sz="0" w:space="0" w:color="auto"/>
            <w:left w:val="none" w:sz="0" w:space="0" w:color="auto"/>
            <w:bottom w:val="none" w:sz="0" w:space="0" w:color="auto"/>
            <w:right w:val="none" w:sz="0" w:space="0" w:color="auto"/>
          </w:divBdr>
        </w:div>
        <w:div w:id="1098335057">
          <w:marLeft w:val="576"/>
          <w:marRight w:val="0"/>
          <w:marTop w:val="80"/>
          <w:marBottom w:val="0"/>
          <w:divBdr>
            <w:top w:val="none" w:sz="0" w:space="0" w:color="auto"/>
            <w:left w:val="none" w:sz="0" w:space="0" w:color="auto"/>
            <w:bottom w:val="none" w:sz="0" w:space="0" w:color="auto"/>
            <w:right w:val="none" w:sz="0" w:space="0" w:color="auto"/>
          </w:divBdr>
        </w:div>
        <w:div w:id="2073888058">
          <w:marLeft w:val="576"/>
          <w:marRight w:val="0"/>
          <w:marTop w:val="80"/>
          <w:marBottom w:val="0"/>
          <w:divBdr>
            <w:top w:val="none" w:sz="0" w:space="0" w:color="auto"/>
            <w:left w:val="none" w:sz="0" w:space="0" w:color="auto"/>
            <w:bottom w:val="none" w:sz="0" w:space="0" w:color="auto"/>
            <w:right w:val="none" w:sz="0" w:space="0" w:color="auto"/>
          </w:divBdr>
        </w:div>
      </w:divsChild>
    </w:div>
    <w:div w:id="288360732">
      <w:bodyDiv w:val="1"/>
      <w:marLeft w:val="0"/>
      <w:marRight w:val="0"/>
      <w:marTop w:val="0"/>
      <w:marBottom w:val="0"/>
      <w:divBdr>
        <w:top w:val="none" w:sz="0" w:space="0" w:color="auto"/>
        <w:left w:val="none" w:sz="0" w:space="0" w:color="auto"/>
        <w:bottom w:val="none" w:sz="0" w:space="0" w:color="auto"/>
        <w:right w:val="none" w:sz="0" w:space="0" w:color="auto"/>
      </w:divBdr>
    </w:div>
    <w:div w:id="366564034">
      <w:bodyDiv w:val="1"/>
      <w:marLeft w:val="0"/>
      <w:marRight w:val="0"/>
      <w:marTop w:val="0"/>
      <w:marBottom w:val="0"/>
      <w:divBdr>
        <w:top w:val="none" w:sz="0" w:space="0" w:color="auto"/>
        <w:left w:val="none" w:sz="0" w:space="0" w:color="auto"/>
        <w:bottom w:val="none" w:sz="0" w:space="0" w:color="auto"/>
        <w:right w:val="none" w:sz="0" w:space="0" w:color="auto"/>
      </w:divBdr>
    </w:div>
    <w:div w:id="497961108">
      <w:bodyDiv w:val="1"/>
      <w:marLeft w:val="0"/>
      <w:marRight w:val="0"/>
      <w:marTop w:val="0"/>
      <w:marBottom w:val="0"/>
      <w:divBdr>
        <w:top w:val="none" w:sz="0" w:space="0" w:color="auto"/>
        <w:left w:val="none" w:sz="0" w:space="0" w:color="auto"/>
        <w:bottom w:val="none" w:sz="0" w:space="0" w:color="auto"/>
        <w:right w:val="none" w:sz="0" w:space="0" w:color="auto"/>
      </w:divBdr>
      <w:divsChild>
        <w:div w:id="2104372451">
          <w:marLeft w:val="0"/>
          <w:marRight w:val="0"/>
          <w:marTop w:val="0"/>
          <w:marBottom w:val="0"/>
          <w:divBdr>
            <w:top w:val="none" w:sz="0" w:space="0" w:color="auto"/>
            <w:left w:val="none" w:sz="0" w:space="0" w:color="auto"/>
            <w:bottom w:val="none" w:sz="0" w:space="0" w:color="auto"/>
            <w:right w:val="none" w:sz="0" w:space="0" w:color="auto"/>
          </w:divBdr>
          <w:divsChild>
            <w:div w:id="2106654963">
              <w:marLeft w:val="0"/>
              <w:marRight w:val="0"/>
              <w:marTop w:val="0"/>
              <w:marBottom w:val="0"/>
              <w:divBdr>
                <w:top w:val="none" w:sz="0" w:space="0" w:color="auto"/>
                <w:left w:val="none" w:sz="0" w:space="0" w:color="auto"/>
                <w:bottom w:val="none" w:sz="0" w:space="0" w:color="auto"/>
                <w:right w:val="none" w:sz="0" w:space="0" w:color="auto"/>
              </w:divBdr>
              <w:divsChild>
                <w:div w:id="1091272272">
                  <w:marLeft w:val="0"/>
                  <w:marRight w:val="0"/>
                  <w:marTop w:val="0"/>
                  <w:marBottom w:val="0"/>
                  <w:divBdr>
                    <w:top w:val="none" w:sz="0" w:space="0" w:color="auto"/>
                    <w:left w:val="none" w:sz="0" w:space="0" w:color="auto"/>
                    <w:bottom w:val="none" w:sz="0" w:space="0" w:color="auto"/>
                    <w:right w:val="none" w:sz="0" w:space="0" w:color="auto"/>
                  </w:divBdr>
                  <w:divsChild>
                    <w:div w:id="1680157931">
                      <w:marLeft w:val="0"/>
                      <w:marRight w:val="0"/>
                      <w:marTop w:val="0"/>
                      <w:marBottom w:val="0"/>
                      <w:divBdr>
                        <w:top w:val="none" w:sz="0" w:space="0" w:color="auto"/>
                        <w:left w:val="none" w:sz="0" w:space="0" w:color="auto"/>
                        <w:bottom w:val="none" w:sz="0" w:space="0" w:color="auto"/>
                        <w:right w:val="none" w:sz="0" w:space="0" w:color="auto"/>
                      </w:divBdr>
                      <w:divsChild>
                        <w:div w:id="9726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265086">
      <w:bodyDiv w:val="1"/>
      <w:marLeft w:val="0"/>
      <w:marRight w:val="0"/>
      <w:marTop w:val="0"/>
      <w:marBottom w:val="0"/>
      <w:divBdr>
        <w:top w:val="none" w:sz="0" w:space="0" w:color="auto"/>
        <w:left w:val="none" w:sz="0" w:space="0" w:color="auto"/>
        <w:bottom w:val="none" w:sz="0" w:space="0" w:color="auto"/>
        <w:right w:val="none" w:sz="0" w:space="0" w:color="auto"/>
      </w:divBdr>
      <w:divsChild>
        <w:div w:id="557085424">
          <w:marLeft w:val="0"/>
          <w:marRight w:val="0"/>
          <w:marTop w:val="0"/>
          <w:marBottom w:val="0"/>
          <w:divBdr>
            <w:top w:val="none" w:sz="0" w:space="0" w:color="auto"/>
            <w:left w:val="none" w:sz="0" w:space="0" w:color="auto"/>
            <w:bottom w:val="none" w:sz="0" w:space="0" w:color="auto"/>
            <w:right w:val="none" w:sz="0" w:space="0" w:color="auto"/>
          </w:divBdr>
          <w:divsChild>
            <w:div w:id="962081212">
              <w:marLeft w:val="0"/>
              <w:marRight w:val="0"/>
              <w:marTop w:val="0"/>
              <w:marBottom w:val="0"/>
              <w:divBdr>
                <w:top w:val="none" w:sz="0" w:space="0" w:color="auto"/>
                <w:left w:val="none" w:sz="0" w:space="0" w:color="auto"/>
                <w:bottom w:val="none" w:sz="0" w:space="0" w:color="auto"/>
                <w:right w:val="none" w:sz="0" w:space="0" w:color="auto"/>
              </w:divBdr>
              <w:divsChild>
                <w:div w:id="2098866380">
                  <w:marLeft w:val="0"/>
                  <w:marRight w:val="0"/>
                  <w:marTop w:val="0"/>
                  <w:marBottom w:val="0"/>
                  <w:divBdr>
                    <w:top w:val="none" w:sz="0" w:space="0" w:color="auto"/>
                    <w:left w:val="none" w:sz="0" w:space="0" w:color="auto"/>
                    <w:bottom w:val="none" w:sz="0" w:space="0" w:color="auto"/>
                    <w:right w:val="none" w:sz="0" w:space="0" w:color="auto"/>
                  </w:divBdr>
                  <w:divsChild>
                    <w:div w:id="21249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42464">
      <w:bodyDiv w:val="1"/>
      <w:marLeft w:val="0"/>
      <w:marRight w:val="0"/>
      <w:marTop w:val="0"/>
      <w:marBottom w:val="0"/>
      <w:divBdr>
        <w:top w:val="none" w:sz="0" w:space="0" w:color="auto"/>
        <w:left w:val="none" w:sz="0" w:space="0" w:color="auto"/>
        <w:bottom w:val="none" w:sz="0" w:space="0" w:color="auto"/>
        <w:right w:val="none" w:sz="0" w:space="0" w:color="auto"/>
      </w:divBdr>
    </w:div>
    <w:div w:id="582107565">
      <w:bodyDiv w:val="1"/>
      <w:marLeft w:val="0"/>
      <w:marRight w:val="0"/>
      <w:marTop w:val="0"/>
      <w:marBottom w:val="0"/>
      <w:divBdr>
        <w:top w:val="none" w:sz="0" w:space="0" w:color="auto"/>
        <w:left w:val="none" w:sz="0" w:space="0" w:color="auto"/>
        <w:bottom w:val="none" w:sz="0" w:space="0" w:color="auto"/>
        <w:right w:val="none" w:sz="0" w:space="0" w:color="auto"/>
      </w:divBdr>
    </w:div>
    <w:div w:id="744106546">
      <w:bodyDiv w:val="1"/>
      <w:marLeft w:val="0"/>
      <w:marRight w:val="0"/>
      <w:marTop w:val="0"/>
      <w:marBottom w:val="0"/>
      <w:divBdr>
        <w:top w:val="none" w:sz="0" w:space="0" w:color="auto"/>
        <w:left w:val="none" w:sz="0" w:space="0" w:color="auto"/>
        <w:bottom w:val="none" w:sz="0" w:space="0" w:color="auto"/>
        <w:right w:val="none" w:sz="0" w:space="0" w:color="auto"/>
      </w:divBdr>
      <w:divsChild>
        <w:div w:id="1905753568">
          <w:marLeft w:val="0"/>
          <w:marRight w:val="0"/>
          <w:marTop w:val="0"/>
          <w:marBottom w:val="0"/>
          <w:divBdr>
            <w:top w:val="none" w:sz="0" w:space="0" w:color="auto"/>
            <w:left w:val="none" w:sz="0" w:space="0" w:color="auto"/>
            <w:bottom w:val="none" w:sz="0" w:space="0" w:color="auto"/>
            <w:right w:val="none" w:sz="0" w:space="0" w:color="auto"/>
          </w:divBdr>
        </w:div>
      </w:divsChild>
    </w:div>
    <w:div w:id="908614314">
      <w:bodyDiv w:val="1"/>
      <w:marLeft w:val="0"/>
      <w:marRight w:val="0"/>
      <w:marTop w:val="0"/>
      <w:marBottom w:val="0"/>
      <w:divBdr>
        <w:top w:val="none" w:sz="0" w:space="0" w:color="auto"/>
        <w:left w:val="none" w:sz="0" w:space="0" w:color="auto"/>
        <w:bottom w:val="none" w:sz="0" w:space="0" w:color="auto"/>
        <w:right w:val="none" w:sz="0" w:space="0" w:color="auto"/>
      </w:divBdr>
      <w:divsChild>
        <w:div w:id="1484396430">
          <w:marLeft w:val="0"/>
          <w:marRight w:val="0"/>
          <w:marTop w:val="0"/>
          <w:marBottom w:val="0"/>
          <w:divBdr>
            <w:top w:val="none" w:sz="0" w:space="0" w:color="auto"/>
            <w:left w:val="none" w:sz="0" w:space="0" w:color="auto"/>
            <w:bottom w:val="none" w:sz="0" w:space="0" w:color="auto"/>
            <w:right w:val="none" w:sz="0" w:space="0" w:color="auto"/>
          </w:divBdr>
        </w:div>
      </w:divsChild>
    </w:div>
    <w:div w:id="910384033">
      <w:bodyDiv w:val="1"/>
      <w:marLeft w:val="0"/>
      <w:marRight w:val="0"/>
      <w:marTop w:val="0"/>
      <w:marBottom w:val="0"/>
      <w:divBdr>
        <w:top w:val="none" w:sz="0" w:space="0" w:color="auto"/>
        <w:left w:val="none" w:sz="0" w:space="0" w:color="auto"/>
        <w:bottom w:val="none" w:sz="0" w:space="0" w:color="auto"/>
        <w:right w:val="none" w:sz="0" w:space="0" w:color="auto"/>
      </w:divBdr>
      <w:divsChild>
        <w:div w:id="10301350">
          <w:marLeft w:val="979"/>
          <w:marRight w:val="0"/>
          <w:marTop w:val="65"/>
          <w:marBottom w:val="0"/>
          <w:divBdr>
            <w:top w:val="none" w:sz="0" w:space="0" w:color="auto"/>
            <w:left w:val="none" w:sz="0" w:space="0" w:color="auto"/>
            <w:bottom w:val="none" w:sz="0" w:space="0" w:color="auto"/>
            <w:right w:val="none" w:sz="0" w:space="0" w:color="auto"/>
          </w:divBdr>
        </w:div>
        <w:div w:id="387804614">
          <w:marLeft w:val="979"/>
          <w:marRight w:val="0"/>
          <w:marTop w:val="65"/>
          <w:marBottom w:val="0"/>
          <w:divBdr>
            <w:top w:val="none" w:sz="0" w:space="0" w:color="auto"/>
            <w:left w:val="none" w:sz="0" w:space="0" w:color="auto"/>
            <w:bottom w:val="none" w:sz="0" w:space="0" w:color="auto"/>
            <w:right w:val="none" w:sz="0" w:space="0" w:color="auto"/>
          </w:divBdr>
        </w:div>
        <w:div w:id="1108964046">
          <w:marLeft w:val="979"/>
          <w:marRight w:val="0"/>
          <w:marTop w:val="65"/>
          <w:marBottom w:val="0"/>
          <w:divBdr>
            <w:top w:val="none" w:sz="0" w:space="0" w:color="auto"/>
            <w:left w:val="none" w:sz="0" w:space="0" w:color="auto"/>
            <w:bottom w:val="none" w:sz="0" w:space="0" w:color="auto"/>
            <w:right w:val="none" w:sz="0" w:space="0" w:color="auto"/>
          </w:divBdr>
        </w:div>
        <w:div w:id="1187985370">
          <w:marLeft w:val="979"/>
          <w:marRight w:val="0"/>
          <w:marTop w:val="65"/>
          <w:marBottom w:val="0"/>
          <w:divBdr>
            <w:top w:val="none" w:sz="0" w:space="0" w:color="auto"/>
            <w:left w:val="none" w:sz="0" w:space="0" w:color="auto"/>
            <w:bottom w:val="none" w:sz="0" w:space="0" w:color="auto"/>
            <w:right w:val="none" w:sz="0" w:space="0" w:color="auto"/>
          </w:divBdr>
        </w:div>
        <w:div w:id="1298029313">
          <w:marLeft w:val="979"/>
          <w:marRight w:val="0"/>
          <w:marTop w:val="65"/>
          <w:marBottom w:val="0"/>
          <w:divBdr>
            <w:top w:val="none" w:sz="0" w:space="0" w:color="auto"/>
            <w:left w:val="none" w:sz="0" w:space="0" w:color="auto"/>
            <w:bottom w:val="none" w:sz="0" w:space="0" w:color="auto"/>
            <w:right w:val="none" w:sz="0" w:space="0" w:color="auto"/>
          </w:divBdr>
        </w:div>
        <w:div w:id="1838576911">
          <w:marLeft w:val="979"/>
          <w:marRight w:val="0"/>
          <w:marTop w:val="65"/>
          <w:marBottom w:val="0"/>
          <w:divBdr>
            <w:top w:val="none" w:sz="0" w:space="0" w:color="auto"/>
            <w:left w:val="none" w:sz="0" w:space="0" w:color="auto"/>
            <w:bottom w:val="none" w:sz="0" w:space="0" w:color="auto"/>
            <w:right w:val="none" w:sz="0" w:space="0" w:color="auto"/>
          </w:divBdr>
        </w:div>
        <w:div w:id="1888839419">
          <w:marLeft w:val="979"/>
          <w:marRight w:val="0"/>
          <w:marTop w:val="65"/>
          <w:marBottom w:val="0"/>
          <w:divBdr>
            <w:top w:val="none" w:sz="0" w:space="0" w:color="auto"/>
            <w:left w:val="none" w:sz="0" w:space="0" w:color="auto"/>
            <w:bottom w:val="none" w:sz="0" w:space="0" w:color="auto"/>
            <w:right w:val="none" w:sz="0" w:space="0" w:color="auto"/>
          </w:divBdr>
        </w:div>
        <w:div w:id="1898592402">
          <w:marLeft w:val="979"/>
          <w:marRight w:val="0"/>
          <w:marTop w:val="65"/>
          <w:marBottom w:val="0"/>
          <w:divBdr>
            <w:top w:val="none" w:sz="0" w:space="0" w:color="auto"/>
            <w:left w:val="none" w:sz="0" w:space="0" w:color="auto"/>
            <w:bottom w:val="none" w:sz="0" w:space="0" w:color="auto"/>
            <w:right w:val="none" w:sz="0" w:space="0" w:color="auto"/>
          </w:divBdr>
        </w:div>
        <w:div w:id="2105220051">
          <w:marLeft w:val="979"/>
          <w:marRight w:val="0"/>
          <w:marTop w:val="65"/>
          <w:marBottom w:val="0"/>
          <w:divBdr>
            <w:top w:val="none" w:sz="0" w:space="0" w:color="auto"/>
            <w:left w:val="none" w:sz="0" w:space="0" w:color="auto"/>
            <w:bottom w:val="none" w:sz="0" w:space="0" w:color="auto"/>
            <w:right w:val="none" w:sz="0" w:space="0" w:color="auto"/>
          </w:divBdr>
        </w:div>
      </w:divsChild>
    </w:div>
    <w:div w:id="1118836060">
      <w:bodyDiv w:val="1"/>
      <w:marLeft w:val="0"/>
      <w:marRight w:val="0"/>
      <w:marTop w:val="0"/>
      <w:marBottom w:val="0"/>
      <w:divBdr>
        <w:top w:val="none" w:sz="0" w:space="0" w:color="auto"/>
        <w:left w:val="none" w:sz="0" w:space="0" w:color="auto"/>
        <w:bottom w:val="none" w:sz="0" w:space="0" w:color="auto"/>
        <w:right w:val="none" w:sz="0" w:space="0" w:color="auto"/>
      </w:divBdr>
      <w:divsChild>
        <w:div w:id="497887592">
          <w:marLeft w:val="576"/>
          <w:marRight w:val="0"/>
          <w:marTop w:val="80"/>
          <w:marBottom w:val="0"/>
          <w:divBdr>
            <w:top w:val="none" w:sz="0" w:space="0" w:color="auto"/>
            <w:left w:val="none" w:sz="0" w:space="0" w:color="auto"/>
            <w:bottom w:val="none" w:sz="0" w:space="0" w:color="auto"/>
            <w:right w:val="none" w:sz="0" w:space="0" w:color="auto"/>
          </w:divBdr>
        </w:div>
        <w:div w:id="553540916">
          <w:marLeft w:val="576"/>
          <w:marRight w:val="0"/>
          <w:marTop w:val="80"/>
          <w:marBottom w:val="0"/>
          <w:divBdr>
            <w:top w:val="none" w:sz="0" w:space="0" w:color="auto"/>
            <w:left w:val="none" w:sz="0" w:space="0" w:color="auto"/>
            <w:bottom w:val="none" w:sz="0" w:space="0" w:color="auto"/>
            <w:right w:val="none" w:sz="0" w:space="0" w:color="auto"/>
          </w:divBdr>
        </w:div>
        <w:div w:id="788668987">
          <w:marLeft w:val="576"/>
          <w:marRight w:val="0"/>
          <w:marTop w:val="80"/>
          <w:marBottom w:val="0"/>
          <w:divBdr>
            <w:top w:val="none" w:sz="0" w:space="0" w:color="auto"/>
            <w:left w:val="none" w:sz="0" w:space="0" w:color="auto"/>
            <w:bottom w:val="none" w:sz="0" w:space="0" w:color="auto"/>
            <w:right w:val="none" w:sz="0" w:space="0" w:color="auto"/>
          </w:divBdr>
        </w:div>
        <w:div w:id="841047357">
          <w:marLeft w:val="576"/>
          <w:marRight w:val="0"/>
          <w:marTop w:val="80"/>
          <w:marBottom w:val="0"/>
          <w:divBdr>
            <w:top w:val="none" w:sz="0" w:space="0" w:color="auto"/>
            <w:left w:val="none" w:sz="0" w:space="0" w:color="auto"/>
            <w:bottom w:val="none" w:sz="0" w:space="0" w:color="auto"/>
            <w:right w:val="none" w:sz="0" w:space="0" w:color="auto"/>
          </w:divBdr>
        </w:div>
      </w:divsChild>
    </w:div>
    <w:div w:id="1326863144">
      <w:bodyDiv w:val="1"/>
      <w:marLeft w:val="0"/>
      <w:marRight w:val="0"/>
      <w:marTop w:val="0"/>
      <w:marBottom w:val="0"/>
      <w:divBdr>
        <w:top w:val="none" w:sz="0" w:space="0" w:color="auto"/>
        <w:left w:val="none" w:sz="0" w:space="0" w:color="auto"/>
        <w:bottom w:val="none" w:sz="0" w:space="0" w:color="auto"/>
        <w:right w:val="none" w:sz="0" w:space="0" w:color="auto"/>
      </w:divBdr>
    </w:div>
    <w:div w:id="1415125351">
      <w:bodyDiv w:val="1"/>
      <w:marLeft w:val="0"/>
      <w:marRight w:val="0"/>
      <w:marTop w:val="0"/>
      <w:marBottom w:val="0"/>
      <w:divBdr>
        <w:top w:val="none" w:sz="0" w:space="0" w:color="auto"/>
        <w:left w:val="none" w:sz="0" w:space="0" w:color="auto"/>
        <w:bottom w:val="none" w:sz="0" w:space="0" w:color="auto"/>
        <w:right w:val="none" w:sz="0" w:space="0" w:color="auto"/>
      </w:divBdr>
    </w:div>
    <w:div w:id="1438673868">
      <w:bodyDiv w:val="1"/>
      <w:marLeft w:val="0"/>
      <w:marRight w:val="0"/>
      <w:marTop w:val="0"/>
      <w:marBottom w:val="0"/>
      <w:divBdr>
        <w:top w:val="none" w:sz="0" w:space="0" w:color="auto"/>
        <w:left w:val="none" w:sz="0" w:space="0" w:color="auto"/>
        <w:bottom w:val="none" w:sz="0" w:space="0" w:color="auto"/>
        <w:right w:val="none" w:sz="0" w:space="0" w:color="auto"/>
      </w:divBdr>
    </w:div>
    <w:div w:id="1488550991">
      <w:bodyDiv w:val="1"/>
      <w:marLeft w:val="0"/>
      <w:marRight w:val="0"/>
      <w:marTop w:val="0"/>
      <w:marBottom w:val="0"/>
      <w:divBdr>
        <w:top w:val="none" w:sz="0" w:space="0" w:color="auto"/>
        <w:left w:val="none" w:sz="0" w:space="0" w:color="auto"/>
        <w:bottom w:val="none" w:sz="0" w:space="0" w:color="auto"/>
        <w:right w:val="none" w:sz="0" w:space="0" w:color="auto"/>
      </w:divBdr>
      <w:divsChild>
        <w:div w:id="256905526">
          <w:marLeft w:val="576"/>
          <w:marRight w:val="0"/>
          <w:marTop w:val="80"/>
          <w:marBottom w:val="0"/>
          <w:divBdr>
            <w:top w:val="none" w:sz="0" w:space="0" w:color="auto"/>
            <w:left w:val="none" w:sz="0" w:space="0" w:color="auto"/>
            <w:bottom w:val="none" w:sz="0" w:space="0" w:color="auto"/>
            <w:right w:val="none" w:sz="0" w:space="0" w:color="auto"/>
          </w:divBdr>
        </w:div>
        <w:div w:id="483159872">
          <w:marLeft w:val="576"/>
          <w:marRight w:val="0"/>
          <w:marTop w:val="80"/>
          <w:marBottom w:val="0"/>
          <w:divBdr>
            <w:top w:val="none" w:sz="0" w:space="0" w:color="auto"/>
            <w:left w:val="none" w:sz="0" w:space="0" w:color="auto"/>
            <w:bottom w:val="none" w:sz="0" w:space="0" w:color="auto"/>
            <w:right w:val="none" w:sz="0" w:space="0" w:color="auto"/>
          </w:divBdr>
        </w:div>
        <w:div w:id="1436511736">
          <w:marLeft w:val="576"/>
          <w:marRight w:val="0"/>
          <w:marTop w:val="80"/>
          <w:marBottom w:val="0"/>
          <w:divBdr>
            <w:top w:val="none" w:sz="0" w:space="0" w:color="auto"/>
            <w:left w:val="none" w:sz="0" w:space="0" w:color="auto"/>
            <w:bottom w:val="none" w:sz="0" w:space="0" w:color="auto"/>
            <w:right w:val="none" w:sz="0" w:space="0" w:color="auto"/>
          </w:divBdr>
        </w:div>
        <w:div w:id="1670212184">
          <w:marLeft w:val="576"/>
          <w:marRight w:val="0"/>
          <w:marTop w:val="80"/>
          <w:marBottom w:val="0"/>
          <w:divBdr>
            <w:top w:val="none" w:sz="0" w:space="0" w:color="auto"/>
            <w:left w:val="none" w:sz="0" w:space="0" w:color="auto"/>
            <w:bottom w:val="none" w:sz="0" w:space="0" w:color="auto"/>
            <w:right w:val="none" w:sz="0" w:space="0" w:color="auto"/>
          </w:divBdr>
        </w:div>
        <w:div w:id="1763574456">
          <w:marLeft w:val="576"/>
          <w:marRight w:val="0"/>
          <w:marTop w:val="80"/>
          <w:marBottom w:val="0"/>
          <w:divBdr>
            <w:top w:val="none" w:sz="0" w:space="0" w:color="auto"/>
            <w:left w:val="none" w:sz="0" w:space="0" w:color="auto"/>
            <w:bottom w:val="none" w:sz="0" w:space="0" w:color="auto"/>
            <w:right w:val="none" w:sz="0" w:space="0" w:color="auto"/>
          </w:divBdr>
        </w:div>
      </w:divsChild>
    </w:div>
    <w:div w:id="1666202184">
      <w:bodyDiv w:val="1"/>
      <w:marLeft w:val="0"/>
      <w:marRight w:val="0"/>
      <w:marTop w:val="0"/>
      <w:marBottom w:val="0"/>
      <w:divBdr>
        <w:top w:val="none" w:sz="0" w:space="0" w:color="auto"/>
        <w:left w:val="none" w:sz="0" w:space="0" w:color="auto"/>
        <w:bottom w:val="none" w:sz="0" w:space="0" w:color="auto"/>
        <w:right w:val="none" w:sz="0" w:space="0" w:color="auto"/>
      </w:divBdr>
    </w:div>
    <w:div w:id="1739471898">
      <w:bodyDiv w:val="1"/>
      <w:marLeft w:val="0"/>
      <w:marRight w:val="0"/>
      <w:marTop w:val="0"/>
      <w:marBottom w:val="0"/>
      <w:divBdr>
        <w:top w:val="none" w:sz="0" w:space="0" w:color="auto"/>
        <w:left w:val="none" w:sz="0" w:space="0" w:color="auto"/>
        <w:bottom w:val="none" w:sz="0" w:space="0" w:color="auto"/>
        <w:right w:val="none" w:sz="0" w:space="0" w:color="auto"/>
      </w:divBdr>
      <w:divsChild>
        <w:div w:id="378551066">
          <w:marLeft w:val="0"/>
          <w:marRight w:val="0"/>
          <w:marTop w:val="0"/>
          <w:marBottom w:val="0"/>
          <w:divBdr>
            <w:top w:val="none" w:sz="0" w:space="0" w:color="auto"/>
            <w:left w:val="none" w:sz="0" w:space="0" w:color="auto"/>
            <w:bottom w:val="none" w:sz="0" w:space="0" w:color="auto"/>
            <w:right w:val="none" w:sz="0" w:space="0" w:color="auto"/>
          </w:divBdr>
        </w:div>
        <w:div w:id="2061781190">
          <w:marLeft w:val="0"/>
          <w:marRight w:val="0"/>
          <w:marTop w:val="0"/>
          <w:marBottom w:val="0"/>
          <w:divBdr>
            <w:top w:val="none" w:sz="0" w:space="0" w:color="auto"/>
            <w:left w:val="none" w:sz="0" w:space="0" w:color="auto"/>
            <w:bottom w:val="none" w:sz="0" w:space="0" w:color="auto"/>
            <w:right w:val="none" w:sz="0" w:space="0" w:color="auto"/>
          </w:divBdr>
        </w:div>
      </w:divsChild>
    </w:div>
    <w:div w:id="2117554721">
      <w:bodyDiv w:val="1"/>
      <w:marLeft w:val="0"/>
      <w:marRight w:val="0"/>
      <w:marTop w:val="0"/>
      <w:marBottom w:val="0"/>
      <w:divBdr>
        <w:top w:val="none" w:sz="0" w:space="0" w:color="auto"/>
        <w:left w:val="none" w:sz="0" w:space="0" w:color="auto"/>
        <w:bottom w:val="none" w:sz="0" w:space="0" w:color="auto"/>
        <w:right w:val="none" w:sz="0" w:space="0" w:color="auto"/>
      </w:divBdr>
      <w:divsChild>
        <w:div w:id="1343510320">
          <w:marLeft w:val="0"/>
          <w:marRight w:val="0"/>
          <w:marTop w:val="0"/>
          <w:marBottom w:val="0"/>
          <w:divBdr>
            <w:top w:val="none" w:sz="0" w:space="0" w:color="auto"/>
            <w:left w:val="none" w:sz="0" w:space="0" w:color="auto"/>
            <w:bottom w:val="none" w:sz="0" w:space="0" w:color="auto"/>
            <w:right w:val="none" w:sz="0" w:space="0" w:color="auto"/>
          </w:divBdr>
          <w:divsChild>
            <w:div w:id="953364772">
              <w:marLeft w:val="0"/>
              <w:marRight w:val="0"/>
              <w:marTop w:val="0"/>
              <w:marBottom w:val="0"/>
              <w:divBdr>
                <w:top w:val="none" w:sz="0" w:space="0" w:color="auto"/>
                <w:left w:val="none" w:sz="0" w:space="0" w:color="auto"/>
                <w:bottom w:val="none" w:sz="0" w:space="0" w:color="auto"/>
                <w:right w:val="none" w:sz="0" w:space="0" w:color="auto"/>
              </w:divBdr>
              <w:divsChild>
                <w:div w:id="1327246921">
                  <w:marLeft w:val="0"/>
                  <w:marRight w:val="0"/>
                  <w:marTop w:val="0"/>
                  <w:marBottom w:val="0"/>
                  <w:divBdr>
                    <w:top w:val="none" w:sz="0" w:space="0" w:color="auto"/>
                    <w:left w:val="none" w:sz="0" w:space="0" w:color="auto"/>
                    <w:bottom w:val="none" w:sz="0" w:space="0" w:color="auto"/>
                    <w:right w:val="none" w:sz="0" w:space="0" w:color="auto"/>
                  </w:divBdr>
                  <w:divsChild>
                    <w:div w:id="154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 Id="rId43"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BI">
  <a:themeElements>
    <a:clrScheme name="CBI">
      <a:dk1>
        <a:sysClr val="windowText" lastClr="000000"/>
      </a:dk1>
      <a:lt1>
        <a:sysClr val="window" lastClr="FFFFFF"/>
      </a:lt1>
      <a:dk2>
        <a:srgbClr val="7A2927"/>
      </a:dk2>
      <a:lt2>
        <a:srgbClr val="F7F0E4"/>
      </a:lt2>
      <a:accent1>
        <a:srgbClr val="576075"/>
      </a:accent1>
      <a:accent2>
        <a:srgbClr val="D8B67C"/>
      </a:accent2>
      <a:accent3>
        <a:srgbClr val="7A2927"/>
      </a:accent3>
      <a:accent4>
        <a:srgbClr val="006600"/>
      </a:accent4>
      <a:accent5>
        <a:srgbClr val="8838BA"/>
      </a:accent5>
      <a:accent6>
        <a:srgbClr val="6FAED4"/>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5E64B-9107-4849-B98B-72724371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Senior Services Study Executive Summary</vt:lpstr>
    </vt:vector>
  </TitlesOfParts>
  <Company>Community Builders, Inc.</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Services Study Executive Summary</dc:title>
  <dc:subject>Sheridan Senior Center</dc:subject>
  <dc:creator>Bobbe Fitzhugh</dc:creator>
  <cp:lastModifiedBy>Bobbe Fitzhugh</cp:lastModifiedBy>
  <cp:revision>6</cp:revision>
  <cp:lastPrinted>2016-05-10T19:14:00Z</cp:lastPrinted>
  <dcterms:created xsi:type="dcterms:W3CDTF">2016-05-11T21:28:00Z</dcterms:created>
  <dcterms:modified xsi:type="dcterms:W3CDTF">2016-05-12T19:33:00Z</dcterms:modified>
</cp:coreProperties>
</file>