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0D" w:rsidRDefault="005D6EE0">
      <w:pPr>
        <w:pStyle w:val="BodyText"/>
        <w:ind w:left="3207" w:firstLine="0"/>
        <w:rPr>
          <w:sz w:val="20"/>
        </w:rPr>
      </w:pPr>
      <w:r>
        <w:rPr>
          <w:noProof/>
          <w:sz w:val="20"/>
          <w:lang w:bidi="ar-SA"/>
        </w:rPr>
        <mc:AlternateContent>
          <mc:Choice Requires="wpg">
            <w:drawing>
              <wp:inline distT="0" distB="0" distL="0" distR="0">
                <wp:extent cx="2515870" cy="1426845"/>
                <wp:effectExtent l="10795" t="0" r="1651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426845"/>
                          <a:chOff x="0" y="0"/>
                          <a:chExt cx="3962" cy="2247"/>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
                        <wps:cNvCnPr>
                          <a:cxnSpLocks noChangeShapeType="1"/>
                        </wps:cNvCnPr>
                        <wps:spPr bwMode="auto">
                          <a:xfrm>
                            <a:off x="1" y="2233"/>
                            <a:ext cx="396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25CA5" id="Group 2" o:spid="_x0000_s1026" style="width:198.1pt;height:112.35pt;mso-position-horizontal-relative:char;mso-position-vertical-relative:line" coordsize="3962,22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960;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VPBAAAA2gAAAA8AAABkcnMvZG93bnJldi54bWxEj0GLwjAUhO/C/ofwhL2IpoosSzWKuix4&#10;8GKVPT+SZ1NsXkqTav33RhD2OMzMN8xy3bta3KgNlWcF00kGglh7U3Gp4Hz6HX+DCBHZYO2ZFDwo&#10;wHr1MVhibvydj3QrYikShEOOCmyMTS5l0JYcholviJN38a3DmGRbStPiPcFdLWdZ9iUdVpwWLDa0&#10;s6SvRecU6Ee11T/F9a/bHqba7ObH0aawSn0O+80CRKQ+/off7b1RMIPXlXQ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yVPBAAAA2gAAAA8AAAAAAAAAAAAAAAAAnwIA&#10;AGRycy9kb3ducmV2LnhtbFBLBQYAAAAABAAEAPcAAACNAwAAAAA=&#10;">
                  <v:imagedata r:id="rId6" o:title=""/>
                </v:shape>
                <v:line id="Line 3" o:spid="_x0000_s1028" style="position:absolute;visibility:visible;mso-wrap-style:square" from="1,2233" to="3961,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Tb8MAAADaAAAADwAAAGRycy9kb3ducmV2LnhtbESPQWvCQBSE74X+h+UVvNWNCqGkriG2&#10;SKOHQmO9P3afSTT7NmS3Gv+9Wyj0OMx8M8wyH20nLjT41rGC2TQBQaydablW8L3fPL+A8AHZYOeY&#10;FNzIQ756fFhiZtyVv+hShVrEEvYZKmhC6DMpvW7Iop+6njh6RzdYDFEOtTQDXmO57eQ8SVJpseW4&#10;0GBPbw3pc/VjFSyK9d6XaaXL90+dnj52h+25nSk1eRqLVxCBxvAf/qNLEzn4vRJv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bE2/DAAAA2gAAAA8AAAAAAAAAAAAA&#10;AAAAoQIAAGRycy9kb3ducmV2LnhtbFBLBQYAAAAABAAEAPkAAACRAwAAAAA=&#10;" strokeweight="1.32pt"/>
                <w10:anchorlock/>
              </v:group>
            </w:pict>
          </mc:Fallback>
        </mc:AlternateContent>
      </w:r>
    </w:p>
    <w:p w:rsidR="00EC2D0D" w:rsidRDefault="00EC2D0D">
      <w:pPr>
        <w:pStyle w:val="BodyText"/>
        <w:spacing w:before="10"/>
        <w:ind w:left="0" w:firstLine="0"/>
        <w:rPr>
          <w:sz w:val="9"/>
        </w:rPr>
      </w:pPr>
    </w:p>
    <w:p w:rsidR="00EC2D0D" w:rsidRDefault="005D6EE0">
      <w:pPr>
        <w:spacing w:before="91"/>
        <w:ind w:left="4111" w:right="4550"/>
        <w:rPr>
          <w:sz w:val="20"/>
        </w:rPr>
      </w:pPr>
      <w:r>
        <w:rPr>
          <w:color w:val="000080"/>
          <w:sz w:val="20"/>
        </w:rPr>
        <w:t>475 S. Spruce St Casper, WY 82601</w:t>
      </w:r>
    </w:p>
    <w:p w:rsidR="00EC2D0D" w:rsidRDefault="005D6EE0">
      <w:pPr>
        <w:spacing w:before="1"/>
        <w:ind w:left="3539" w:right="3791"/>
        <w:jc w:val="center"/>
        <w:rPr>
          <w:sz w:val="20"/>
        </w:rPr>
      </w:pPr>
      <w:r>
        <w:rPr>
          <w:color w:val="000080"/>
          <w:sz w:val="20"/>
        </w:rPr>
        <w:t>Phone: 307-235-9340</w:t>
      </w:r>
    </w:p>
    <w:p w:rsidR="00EC2D0D" w:rsidRDefault="005D6EE0">
      <w:pPr>
        <w:ind w:left="3336" w:right="3791"/>
        <w:jc w:val="center"/>
        <w:rPr>
          <w:sz w:val="20"/>
        </w:rPr>
      </w:pPr>
      <w:r>
        <w:rPr>
          <w:color w:val="000080"/>
          <w:sz w:val="20"/>
        </w:rPr>
        <w:t>Fax: 307-237-2036</w:t>
      </w:r>
    </w:p>
    <w:p w:rsidR="00EC2D0D" w:rsidRDefault="00987DA8">
      <w:pPr>
        <w:spacing w:before="8"/>
        <w:ind w:left="4089" w:right="3791"/>
        <w:jc w:val="center"/>
        <w:rPr>
          <w:sz w:val="20"/>
        </w:rPr>
      </w:pPr>
      <w:hyperlink r:id="rId7">
        <w:r w:rsidR="005D6EE0">
          <w:rPr>
            <w:color w:val="000080"/>
            <w:sz w:val="20"/>
          </w:rPr>
          <w:t>www.casperpublichealth.org</w:t>
        </w:r>
      </w:hyperlink>
    </w:p>
    <w:p w:rsidR="00EC2D0D" w:rsidRDefault="00EC2D0D">
      <w:pPr>
        <w:pStyle w:val="BodyText"/>
        <w:spacing w:before="10"/>
        <w:ind w:left="0" w:firstLine="0"/>
        <w:rPr>
          <w:sz w:val="18"/>
        </w:rPr>
      </w:pPr>
    </w:p>
    <w:p w:rsidR="00EC2D0D" w:rsidRDefault="005D6EE0">
      <w:pPr>
        <w:pStyle w:val="Heading1"/>
        <w:spacing w:before="89"/>
      </w:pPr>
      <w:r>
        <w:t>Job Announcement:</w:t>
      </w:r>
    </w:p>
    <w:p w:rsidR="00EC2D0D" w:rsidRDefault="00EC2D0D">
      <w:pPr>
        <w:pStyle w:val="BodyText"/>
        <w:spacing w:before="5" w:after="1"/>
        <w:ind w:left="0" w:firstLine="0"/>
        <w:rPr>
          <w:b/>
          <w:sz w:val="28"/>
        </w:rPr>
      </w:pPr>
    </w:p>
    <w:tbl>
      <w:tblPr>
        <w:tblW w:w="0" w:type="auto"/>
        <w:tblInd w:w="111" w:type="dxa"/>
        <w:tblLayout w:type="fixed"/>
        <w:tblCellMar>
          <w:left w:w="0" w:type="dxa"/>
          <w:right w:w="0" w:type="dxa"/>
        </w:tblCellMar>
        <w:tblLook w:val="01E0" w:firstRow="1" w:lastRow="1" w:firstColumn="1" w:lastColumn="1" w:noHBand="0" w:noVBand="0"/>
      </w:tblPr>
      <w:tblGrid>
        <w:gridCol w:w="2087"/>
        <w:gridCol w:w="5549"/>
      </w:tblGrid>
      <w:tr w:rsidR="00EC2D0D" w:rsidTr="00B5470C">
        <w:trPr>
          <w:trHeight w:val="280"/>
        </w:trPr>
        <w:tc>
          <w:tcPr>
            <w:tcW w:w="2087" w:type="dxa"/>
          </w:tcPr>
          <w:p w:rsidR="00EC2D0D" w:rsidRDefault="005D6EE0">
            <w:pPr>
              <w:pStyle w:val="TableParagraph"/>
              <w:spacing w:line="251" w:lineRule="exact"/>
              <w:ind w:left="200"/>
              <w:rPr>
                <w:sz w:val="24"/>
              </w:rPr>
            </w:pPr>
            <w:r>
              <w:rPr>
                <w:sz w:val="24"/>
              </w:rPr>
              <w:t>Job Title:</w:t>
            </w:r>
          </w:p>
        </w:tc>
        <w:tc>
          <w:tcPr>
            <w:tcW w:w="5549" w:type="dxa"/>
          </w:tcPr>
          <w:p w:rsidR="00EC2D0D" w:rsidRDefault="00A05A43">
            <w:pPr>
              <w:pStyle w:val="TableParagraph"/>
              <w:spacing w:line="251" w:lineRule="exact"/>
              <w:rPr>
                <w:sz w:val="24"/>
              </w:rPr>
            </w:pPr>
            <w:r>
              <w:rPr>
                <w:sz w:val="24"/>
              </w:rPr>
              <w:t>Wyoming AETC Coordinator</w:t>
            </w:r>
            <w:r w:rsidR="00B5470C">
              <w:rPr>
                <w:sz w:val="24"/>
              </w:rPr>
              <w:t>/HIV Case Management</w:t>
            </w:r>
          </w:p>
        </w:tc>
      </w:tr>
      <w:tr w:rsidR="00EC2D0D" w:rsidTr="00B5470C">
        <w:trPr>
          <w:trHeight w:val="287"/>
        </w:trPr>
        <w:tc>
          <w:tcPr>
            <w:tcW w:w="2087" w:type="dxa"/>
          </w:tcPr>
          <w:p w:rsidR="00EC2D0D" w:rsidRDefault="005D6EE0">
            <w:pPr>
              <w:pStyle w:val="TableParagraph"/>
              <w:ind w:left="200"/>
              <w:rPr>
                <w:sz w:val="24"/>
              </w:rPr>
            </w:pPr>
            <w:r>
              <w:rPr>
                <w:sz w:val="24"/>
              </w:rPr>
              <w:t>Opening Date:</w:t>
            </w:r>
          </w:p>
        </w:tc>
        <w:tc>
          <w:tcPr>
            <w:tcW w:w="5549" w:type="dxa"/>
          </w:tcPr>
          <w:p w:rsidR="00EC2D0D" w:rsidRDefault="00B5470C">
            <w:pPr>
              <w:pStyle w:val="TableParagraph"/>
              <w:rPr>
                <w:sz w:val="24"/>
              </w:rPr>
            </w:pPr>
            <w:r>
              <w:rPr>
                <w:sz w:val="24"/>
              </w:rPr>
              <w:t>June 14</w:t>
            </w:r>
            <w:r w:rsidR="007F38A5">
              <w:rPr>
                <w:sz w:val="24"/>
              </w:rPr>
              <w:t>,</w:t>
            </w:r>
            <w:r>
              <w:rPr>
                <w:sz w:val="24"/>
              </w:rPr>
              <w:t xml:space="preserve"> 2021</w:t>
            </w:r>
          </w:p>
        </w:tc>
      </w:tr>
      <w:tr w:rsidR="00EC2D0D" w:rsidTr="00B5470C">
        <w:trPr>
          <w:trHeight w:val="286"/>
        </w:trPr>
        <w:tc>
          <w:tcPr>
            <w:tcW w:w="2087" w:type="dxa"/>
          </w:tcPr>
          <w:p w:rsidR="00EC2D0D" w:rsidRDefault="005D6EE0">
            <w:pPr>
              <w:pStyle w:val="TableParagraph"/>
              <w:ind w:left="200"/>
              <w:rPr>
                <w:sz w:val="24"/>
              </w:rPr>
            </w:pPr>
            <w:r>
              <w:rPr>
                <w:sz w:val="24"/>
              </w:rPr>
              <w:t>Closing Date:</w:t>
            </w:r>
          </w:p>
        </w:tc>
        <w:tc>
          <w:tcPr>
            <w:tcW w:w="5549" w:type="dxa"/>
          </w:tcPr>
          <w:p w:rsidR="00EC2D0D" w:rsidRDefault="005D6EE0">
            <w:pPr>
              <w:pStyle w:val="TableParagraph"/>
              <w:rPr>
                <w:sz w:val="24"/>
              </w:rPr>
            </w:pPr>
            <w:r>
              <w:rPr>
                <w:sz w:val="24"/>
              </w:rPr>
              <w:t>Open until filled</w:t>
            </w:r>
          </w:p>
        </w:tc>
      </w:tr>
      <w:tr w:rsidR="00EC2D0D" w:rsidTr="00B5470C">
        <w:trPr>
          <w:trHeight w:val="287"/>
        </w:trPr>
        <w:tc>
          <w:tcPr>
            <w:tcW w:w="2087" w:type="dxa"/>
          </w:tcPr>
          <w:p w:rsidR="00EC2D0D" w:rsidRDefault="005D6EE0">
            <w:pPr>
              <w:pStyle w:val="TableParagraph"/>
              <w:ind w:left="200"/>
              <w:rPr>
                <w:sz w:val="24"/>
              </w:rPr>
            </w:pPr>
            <w:r>
              <w:rPr>
                <w:sz w:val="24"/>
              </w:rPr>
              <w:t>Salary:</w:t>
            </w:r>
          </w:p>
        </w:tc>
        <w:tc>
          <w:tcPr>
            <w:tcW w:w="5549" w:type="dxa"/>
          </w:tcPr>
          <w:p w:rsidR="00EC2D0D" w:rsidRDefault="00A05A43">
            <w:pPr>
              <w:pStyle w:val="TableParagraph"/>
              <w:rPr>
                <w:sz w:val="24"/>
              </w:rPr>
            </w:pPr>
            <w:r>
              <w:rPr>
                <w:sz w:val="24"/>
              </w:rPr>
              <w:t>$45,000</w:t>
            </w:r>
          </w:p>
        </w:tc>
      </w:tr>
      <w:tr w:rsidR="00EC2D0D" w:rsidTr="00B5470C">
        <w:trPr>
          <w:trHeight w:val="286"/>
        </w:trPr>
        <w:tc>
          <w:tcPr>
            <w:tcW w:w="2087" w:type="dxa"/>
          </w:tcPr>
          <w:p w:rsidR="00EC2D0D" w:rsidRDefault="005D6EE0">
            <w:pPr>
              <w:pStyle w:val="TableParagraph"/>
              <w:ind w:left="200"/>
              <w:rPr>
                <w:sz w:val="24"/>
              </w:rPr>
            </w:pPr>
            <w:r>
              <w:rPr>
                <w:sz w:val="24"/>
              </w:rPr>
              <w:t>Job Type:</w:t>
            </w:r>
          </w:p>
        </w:tc>
        <w:tc>
          <w:tcPr>
            <w:tcW w:w="5549" w:type="dxa"/>
          </w:tcPr>
          <w:p w:rsidR="00EC2D0D" w:rsidRDefault="00BD6A52" w:rsidP="00BD6A52">
            <w:pPr>
              <w:pStyle w:val="TableParagraph"/>
              <w:rPr>
                <w:sz w:val="24"/>
              </w:rPr>
            </w:pPr>
            <w:r>
              <w:rPr>
                <w:sz w:val="24"/>
              </w:rPr>
              <w:t>40 hours weekly, Non-exempt</w:t>
            </w:r>
          </w:p>
        </w:tc>
      </w:tr>
      <w:tr w:rsidR="00EC2D0D" w:rsidTr="00B5470C">
        <w:trPr>
          <w:trHeight w:val="280"/>
        </w:trPr>
        <w:tc>
          <w:tcPr>
            <w:tcW w:w="2087" w:type="dxa"/>
          </w:tcPr>
          <w:p w:rsidR="00EC2D0D" w:rsidRDefault="005D6EE0">
            <w:pPr>
              <w:pStyle w:val="TableParagraph"/>
              <w:spacing w:line="251" w:lineRule="exact"/>
              <w:ind w:left="200"/>
              <w:rPr>
                <w:sz w:val="24"/>
              </w:rPr>
            </w:pPr>
            <w:r>
              <w:rPr>
                <w:sz w:val="24"/>
              </w:rPr>
              <w:t>Location:</w:t>
            </w:r>
          </w:p>
        </w:tc>
        <w:tc>
          <w:tcPr>
            <w:tcW w:w="5549" w:type="dxa"/>
          </w:tcPr>
          <w:p w:rsidR="00EC2D0D" w:rsidRDefault="005D6EE0">
            <w:pPr>
              <w:pStyle w:val="TableParagraph"/>
              <w:spacing w:line="251" w:lineRule="exact"/>
              <w:rPr>
                <w:sz w:val="24"/>
              </w:rPr>
            </w:pPr>
            <w:r>
              <w:rPr>
                <w:sz w:val="24"/>
              </w:rPr>
              <w:t>Casper, Wyoming</w:t>
            </w:r>
          </w:p>
        </w:tc>
      </w:tr>
    </w:tbl>
    <w:p w:rsidR="00EC2D0D" w:rsidRDefault="00441E2F">
      <w:pPr>
        <w:pStyle w:val="BodyText"/>
        <w:spacing w:before="4"/>
        <w:ind w:left="0" w:firstLine="0"/>
        <w:rPr>
          <w:b/>
        </w:rPr>
      </w:pPr>
      <w:r>
        <w:rPr>
          <w:b/>
        </w:rPr>
        <w:tab/>
      </w:r>
      <w:r>
        <w:rPr>
          <w:b/>
        </w:rPr>
        <w:tab/>
      </w:r>
    </w:p>
    <w:p w:rsidR="00441E2F" w:rsidRDefault="00441E2F">
      <w:pPr>
        <w:pStyle w:val="BodyText"/>
        <w:spacing w:before="4"/>
        <w:ind w:left="0" w:firstLine="0"/>
        <w:rPr>
          <w:b/>
        </w:rPr>
      </w:pPr>
    </w:p>
    <w:p w:rsidR="00441E2F" w:rsidRDefault="00441E2F">
      <w:pPr>
        <w:pStyle w:val="BodyText"/>
        <w:spacing w:before="4"/>
        <w:ind w:left="0" w:firstLine="0"/>
        <w:rPr>
          <w:b/>
        </w:rPr>
      </w:pPr>
    </w:p>
    <w:p w:rsidR="00EC2D0D" w:rsidRDefault="005D6EE0">
      <w:pPr>
        <w:pStyle w:val="Heading2"/>
        <w:spacing w:before="1"/>
      </w:pPr>
      <w:r>
        <w:t>Position Description</w:t>
      </w:r>
    </w:p>
    <w:p w:rsidR="00A05A43" w:rsidRPr="00A05A43" w:rsidRDefault="00A05A43" w:rsidP="00A05A43">
      <w:pPr>
        <w:widowControl/>
        <w:autoSpaceDE/>
        <w:autoSpaceDN/>
        <w:ind w:left="300"/>
        <w:rPr>
          <w:rFonts w:cs="Arial"/>
          <w:sz w:val="24"/>
          <w:szCs w:val="24"/>
          <w:lang w:bidi="ar-SA"/>
        </w:rPr>
      </w:pPr>
      <w:r w:rsidRPr="00A05A43">
        <w:rPr>
          <w:rFonts w:cs="Arial"/>
          <w:sz w:val="24"/>
          <w:szCs w:val="24"/>
          <w:lang w:bidi="ar-SA"/>
        </w:rPr>
        <w:t xml:space="preserve">The Wyoming AIDS Education and Training Center (AETC) Coordinator position is a shared position </w:t>
      </w:r>
      <w:r>
        <w:rPr>
          <w:rFonts w:cs="Arial"/>
          <w:sz w:val="24"/>
          <w:szCs w:val="24"/>
          <w:lang w:bidi="ar-SA"/>
        </w:rPr>
        <w:t xml:space="preserve">  </w:t>
      </w:r>
      <w:r w:rsidRPr="00A05A43">
        <w:rPr>
          <w:rFonts w:cs="Arial"/>
          <w:sz w:val="24"/>
          <w:szCs w:val="24"/>
          <w:lang w:bidi="ar-SA"/>
        </w:rPr>
        <w:t xml:space="preserve">between the University Of Washington School Of Medicine and the Casper-Natrona County Health Department.  The AETC Coordinator is supervised by the Executive Director of the CNCHD in conjunction with the Project Director/Program Manager/Regional Office staff at the University of Washington, and the grant is administered by the CNCHD.  </w:t>
      </w:r>
      <w:r>
        <w:rPr>
          <w:rFonts w:cs="Arial"/>
          <w:sz w:val="24"/>
          <w:szCs w:val="24"/>
          <w:lang w:bidi="ar-SA"/>
        </w:rPr>
        <w:t xml:space="preserve">The mission of the Wyoming AETC is to </w:t>
      </w:r>
      <w:r w:rsidR="00441E2F">
        <w:rPr>
          <w:rFonts w:cs="Arial"/>
          <w:sz w:val="24"/>
          <w:szCs w:val="24"/>
          <w:lang w:bidi="ar-SA"/>
        </w:rPr>
        <w:t xml:space="preserve">educate health providers about HIV infection, including prevention, diagnosis, treatment, referral, and psychosocial issues.  We provide timely updates to health care professionals on treatment and care issues for HIV-infected clients.   Additionally distribute information about HIV programs and resources to and from locally, state-wide, regionally and nationally. </w:t>
      </w:r>
      <w:r w:rsidR="00B5470C">
        <w:rPr>
          <w:rFonts w:cs="Arial"/>
          <w:sz w:val="24"/>
          <w:szCs w:val="24"/>
          <w:lang w:bidi="ar-SA"/>
        </w:rPr>
        <w:t xml:space="preserve">In addition, there would be training by the Wyoming Department of Health to provide HIV Case Management Services.  You would be part of a team that would ensure services would be provided </w:t>
      </w:r>
      <w:r w:rsidR="006132F1">
        <w:rPr>
          <w:rFonts w:cs="Arial"/>
          <w:sz w:val="24"/>
          <w:szCs w:val="24"/>
          <w:lang w:bidi="ar-SA"/>
        </w:rPr>
        <w:t xml:space="preserve">for the CNCHD clients.  </w:t>
      </w:r>
      <w:r w:rsidR="00441E2F">
        <w:rPr>
          <w:rFonts w:cs="Arial"/>
          <w:sz w:val="24"/>
          <w:szCs w:val="24"/>
          <w:lang w:bidi="ar-SA"/>
        </w:rPr>
        <w:t xml:space="preserve"> </w:t>
      </w:r>
      <w:r>
        <w:rPr>
          <w:rFonts w:cs="Arial"/>
          <w:sz w:val="24"/>
          <w:szCs w:val="24"/>
          <w:lang w:bidi="ar-SA"/>
        </w:rPr>
        <w:t xml:space="preserve">  </w:t>
      </w:r>
    </w:p>
    <w:p w:rsidR="00A05A43" w:rsidRDefault="00A05A43">
      <w:pPr>
        <w:pStyle w:val="Heading2"/>
        <w:spacing w:before="1"/>
      </w:pPr>
    </w:p>
    <w:p w:rsidR="00EC2D0D" w:rsidRDefault="00EC2D0D">
      <w:pPr>
        <w:pStyle w:val="BodyText"/>
        <w:spacing w:before="7"/>
        <w:ind w:left="0" w:firstLine="0"/>
        <w:rPr>
          <w:b/>
          <w:sz w:val="23"/>
        </w:rPr>
      </w:pPr>
    </w:p>
    <w:p w:rsidR="00EC2D0D" w:rsidRDefault="005D6EE0">
      <w:pPr>
        <w:pStyle w:val="Heading2"/>
        <w:spacing w:before="1"/>
      </w:pPr>
      <w:r>
        <w:t>Specific Duties and Functions:</w:t>
      </w:r>
    </w:p>
    <w:p w:rsidR="00441E2F" w:rsidRPr="00441E2F" w:rsidRDefault="00441E2F" w:rsidP="00441E2F">
      <w:pPr>
        <w:widowControl/>
        <w:autoSpaceDE/>
        <w:autoSpaceDN/>
        <w:ind w:left="300"/>
        <w:rPr>
          <w:rFonts w:cs="Arial"/>
          <w:sz w:val="24"/>
          <w:szCs w:val="24"/>
          <w:lang w:bidi="ar-SA"/>
        </w:rPr>
      </w:pPr>
      <w:r w:rsidRPr="00441E2F">
        <w:rPr>
          <w:rFonts w:cs="Arial"/>
          <w:sz w:val="24"/>
          <w:szCs w:val="24"/>
          <w:lang w:bidi="ar-SA"/>
        </w:rPr>
        <w:t xml:space="preserve">This individual will be responsible for coordinating the delivery of educational programming relating to HIV/AIDS to health care professionals.  This individual will also be responsible for the day-to-day administration of the grant and maintaining the necessary rapport with the regional staff.  The Wyoming AETC Program Coordinator will carry out all matters of marketing, community outreach and liaison in support of this project.  </w:t>
      </w:r>
    </w:p>
    <w:p w:rsidR="00441E2F" w:rsidRPr="00441E2F" w:rsidRDefault="00441E2F" w:rsidP="00441E2F">
      <w:pPr>
        <w:widowControl/>
        <w:autoSpaceDE/>
        <w:autoSpaceDN/>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Default="00441E2F" w:rsidP="00441E2F">
      <w:pPr>
        <w:widowControl/>
        <w:autoSpaceDE/>
        <w:autoSpaceDN/>
        <w:ind w:firstLine="300"/>
        <w:rPr>
          <w:rFonts w:cs="Arial"/>
          <w:sz w:val="24"/>
          <w:szCs w:val="24"/>
          <w:lang w:bidi="ar-SA"/>
        </w:rPr>
      </w:pPr>
    </w:p>
    <w:p w:rsidR="00441E2F" w:rsidRPr="00441E2F" w:rsidRDefault="00441E2F" w:rsidP="00441E2F">
      <w:pPr>
        <w:widowControl/>
        <w:autoSpaceDE/>
        <w:autoSpaceDN/>
        <w:ind w:firstLine="300"/>
        <w:rPr>
          <w:rFonts w:cs="Arial"/>
          <w:sz w:val="24"/>
          <w:szCs w:val="24"/>
          <w:lang w:bidi="ar-SA"/>
        </w:rPr>
      </w:pPr>
      <w:r w:rsidRPr="00441E2F">
        <w:rPr>
          <w:rFonts w:cs="Arial"/>
          <w:sz w:val="24"/>
          <w:szCs w:val="24"/>
          <w:lang w:bidi="ar-SA"/>
        </w:rPr>
        <w:t xml:space="preserve">The </w:t>
      </w:r>
      <w:r w:rsidRPr="00987DA8">
        <w:rPr>
          <w:rFonts w:cs="Arial"/>
          <w:b/>
          <w:sz w:val="24"/>
          <w:szCs w:val="24"/>
          <w:lang w:bidi="ar-SA"/>
        </w:rPr>
        <w:t>Wyoming AETC Coordinator’s</w:t>
      </w:r>
      <w:r w:rsidRPr="00441E2F">
        <w:rPr>
          <w:rFonts w:cs="Arial"/>
          <w:sz w:val="24"/>
          <w:szCs w:val="24"/>
          <w:lang w:bidi="ar-SA"/>
        </w:rPr>
        <w:t xml:space="preserve"> duties and responsibility include, but are not limited to:</w:t>
      </w:r>
    </w:p>
    <w:p w:rsidR="00441E2F" w:rsidRPr="00441E2F" w:rsidRDefault="00441E2F" w:rsidP="00441E2F">
      <w:pPr>
        <w:widowControl/>
        <w:autoSpaceDE/>
        <w:autoSpaceDN/>
        <w:rPr>
          <w:rFonts w:cs="Arial"/>
          <w:sz w:val="24"/>
          <w:szCs w:val="24"/>
          <w:lang w:bidi="ar-SA"/>
        </w:rPr>
      </w:pP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Plan events beginning to end to ensure optimal learning for all training events.</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Develop and implement a comprehensive plan for delivery and assessment of grant objectives and goals.</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Develop marketing plan and carry out to ensure Wyoming AETC is visible in Wyoming and accessible.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Apply for continuing education credits for educational programs when applicable.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Teaching and evaluating educational programs.</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Collaborating with Regional office and other LPS in region on training and materials.  Provide necessary documentation and evaluation materials to Regional office from all interactions with the state.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Collaborate with organizations throughout the state to ensure needs are being met to provide compassionate and appropriate care.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Ensure fiscal responsibility for the use of all grant funds for all programming.</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Develop database of health care providers for communication of training and resources available.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Implement evaluation studies to meet unmet needs and improve health care for all in HIV/AIDS care.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Ensure meeting projected training and trainees goals during fiscal year and evaluate effectiveness.</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Performs other administrative support duties as may be assigned by the University of Washington Project Director /Program Manager/Regional Office Staff.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Identifying HIV related training needs of clinics serving the homeless, indigent and minority populations.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Managing Practice Transformation Project (PTP) components of the grant with Part B recipient upon securing site.</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Collaborating with other treatment providers and agencies who serve at-risk patients or persons living with HIV/AIDS.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Developing avenues for HIV clinical consultation.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Participating in local, regional, and State HIV prevention activities.</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Subcontracting for other professional services, as needed.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Attending community meetings that pertain to the HIV/AIDS counseling, testing, referral, and treatment.</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Preparing news releases for appropriate media coverage in conjunction with the CNCHD Public Information Officer/Executive Director.</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Appropriately recording and documenting all services provided.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 xml:space="preserve">The ability to travel state-wide to provide training to health care providers about HIV.  </w:t>
      </w:r>
    </w:p>
    <w:p w:rsidR="00441E2F" w:rsidRPr="00441E2F" w:rsidRDefault="00441E2F" w:rsidP="00441E2F">
      <w:pPr>
        <w:widowControl/>
        <w:numPr>
          <w:ilvl w:val="0"/>
          <w:numId w:val="2"/>
        </w:numPr>
        <w:tabs>
          <w:tab w:val="num" w:pos="540"/>
        </w:tabs>
        <w:autoSpaceDE/>
        <w:autoSpaceDN/>
        <w:rPr>
          <w:rFonts w:cs="Arial"/>
          <w:sz w:val="24"/>
          <w:szCs w:val="24"/>
          <w:lang w:bidi="ar-SA"/>
        </w:rPr>
      </w:pPr>
      <w:r w:rsidRPr="00441E2F">
        <w:rPr>
          <w:rFonts w:cs="Arial"/>
          <w:sz w:val="24"/>
          <w:szCs w:val="24"/>
          <w:lang w:bidi="ar-SA"/>
        </w:rPr>
        <w:t>This position requires availability as needed during community emergencies.</w:t>
      </w:r>
    </w:p>
    <w:p w:rsidR="00441E2F" w:rsidRDefault="00441E2F" w:rsidP="00441E2F">
      <w:pPr>
        <w:widowControl/>
        <w:numPr>
          <w:ilvl w:val="0"/>
          <w:numId w:val="6"/>
        </w:numPr>
        <w:autoSpaceDE/>
        <w:autoSpaceDN/>
        <w:rPr>
          <w:rFonts w:cs="Arial"/>
          <w:sz w:val="24"/>
          <w:szCs w:val="24"/>
          <w:lang w:bidi="ar-SA"/>
        </w:rPr>
      </w:pPr>
      <w:r w:rsidRPr="00441E2F">
        <w:rPr>
          <w:rFonts w:cs="Arial"/>
          <w:sz w:val="24"/>
          <w:szCs w:val="24"/>
          <w:lang w:bidi="ar-SA"/>
        </w:rPr>
        <w:t>Facilitate community outreach around sexual health and provide evidence-based training to health care providers (including CNCHD staff) and sites in the Natrona County community on emerging trends in sexual health topics.</w:t>
      </w:r>
    </w:p>
    <w:p w:rsidR="00987DA8" w:rsidRDefault="00987DA8" w:rsidP="00987DA8">
      <w:pPr>
        <w:widowControl/>
        <w:autoSpaceDE/>
        <w:autoSpaceDN/>
        <w:rPr>
          <w:rFonts w:cs="Arial"/>
          <w:sz w:val="24"/>
          <w:szCs w:val="24"/>
          <w:lang w:bidi="ar-SA"/>
        </w:rPr>
      </w:pPr>
    </w:p>
    <w:p w:rsidR="00987DA8" w:rsidRDefault="00987DA8" w:rsidP="00987DA8">
      <w:pPr>
        <w:spacing w:line="274" w:lineRule="exact"/>
        <w:ind w:left="100"/>
        <w:outlineLvl w:val="1"/>
        <w:rPr>
          <w:b/>
          <w:bCs/>
          <w:sz w:val="24"/>
          <w:szCs w:val="24"/>
          <w:lang w:bidi="ar-SA"/>
        </w:rPr>
      </w:pPr>
    </w:p>
    <w:p w:rsidR="00987DA8" w:rsidRDefault="00987DA8" w:rsidP="00987DA8">
      <w:pPr>
        <w:spacing w:line="274" w:lineRule="exact"/>
        <w:ind w:left="100"/>
        <w:outlineLvl w:val="1"/>
        <w:rPr>
          <w:b/>
          <w:bCs/>
          <w:sz w:val="24"/>
          <w:szCs w:val="24"/>
          <w:lang w:bidi="ar-SA"/>
        </w:rPr>
      </w:pPr>
    </w:p>
    <w:p w:rsidR="00987DA8" w:rsidRDefault="00987DA8" w:rsidP="00987DA8">
      <w:pPr>
        <w:spacing w:line="274" w:lineRule="exact"/>
        <w:ind w:left="100"/>
        <w:outlineLvl w:val="1"/>
        <w:rPr>
          <w:b/>
          <w:bCs/>
          <w:sz w:val="24"/>
          <w:szCs w:val="24"/>
          <w:lang w:bidi="ar-SA"/>
        </w:rPr>
      </w:pPr>
    </w:p>
    <w:p w:rsidR="00987DA8" w:rsidRDefault="00987DA8" w:rsidP="00987DA8">
      <w:pPr>
        <w:spacing w:line="274" w:lineRule="exact"/>
        <w:ind w:left="100"/>
        <w:outlineLvl w:val="1"/>
        <w:rPr>
          <w:b/>
          <w:bCs/>
          <w:sz w:val="24"/>
          <w:szCs w:val="24"/>
          <w:lang w:bidi="ar-SA"/>
        </w:rPr>
      </w:pPr>
    </w:p>
    <w:p w:rsidR="00987DA8" w:rsidRPr="00987DA8" w:rsidRDefault="00987DA8" w:rsidP="00987DA8">
      <w:pPr>
        <w:spacing w:line="274" w:lineRule="exact"/>
        <w:ind w:left="100"/>
        <w:outlineLvl w:val="1"/>
        <w:rPr>
          <w:b/>
          <w:bCs/>
          <w:sz w:val="24"/>
          <w:szCs w:val="24"/>
          <w:lang w:bidi="ar-SA"/>
        </w:rPr>
      </w:pPr>
      <w:r w:rsidRPr="00987DA8">
        <w:rPr>
          <w:b/>
          <w:bCs/>
          <w:sz w:val="24"/>
          <w:szCs w:val="24"/>
          <w:lang w:bidi="ar-SA"/>
        </w:rPr>
        <w:lastRenderedPageBreak/>
        <w:t>HIV Case Manager Specific Duties and Functions</w:t>
      </w:r>
    </w:p>
    <w:p w:rsidR="00987DA8" w:rsidRPr="00987DA8" w:rsidRDefault="00987DA8" w:rsidP="00987DA8">
      <w:pPr>
        <w:numPr>
          <w:ilvl w:val="0"/>
          <w:numId w:val="8"/>
        </w:numPr>
        <w:tabs>
          <w:tab w:val="left" w:pos="1601"/>
        </w:tabs>
        <w:spacing w:line="293" w:lineRule="exact"/>
        <w:rPr>
          <w:sz w:val="24"/>
          <w:lang w:bidi="ar-SA"/>
        </w:rPr>
      </w:pPr>
      <w:r w:rsidRPr="00987DA8">
        <w:rPr>
          <w:sz w:val="24"/>
          <w:lang w:bidi="ar-SA"/>
        </w:rPr>
        <w:t>Provide evidence-based case management to persons living with</w:t>
      </w:r>
      <w:r w:rsidRPr="00987DA8">
        <w:rPr>
          <w:spacing w:val="-8"/>
          <w:sz w:val="24"/>
          <w:lang w:bidi="ar-SA"/>
        </w:rPr>
        <w:t xml:space="preserve"> </w:t>
      </w:r>
      <w:r w:rsidRPr="00987DA8">
        <w:rPr>
          <w:sz w:val="24"/>
          <w:lang w:bidi="ar-SA"/>
        </w:rPr>
        <w:t>HIV/AIDS.</w:t>
      </w:r>
    </w:p>
    <w:p w:rsidR="00987DA8" w:rsidRPr="00987DA8" w:rsidRDefault="00987DA8" w:rsidP="00987DA8">
      <w:pPr>
        <w:numPr>
          <w:ilvl w:val="0"/>
          <w:numId w:val="8"/>
        </w:numPr>
        <w:tabs>
          <w:tab w:val="left" w:pos="1601"/>
        </w:tabs>
        <w:spacing w:line="293" w:lineRule="exact"/>
        <w:rPr>
          <w:sz w:val="24"/>
          <w:szCs w:val="24"/>
          <w:lang w:bidi="ar-SA"/>
        </w:rPr>
      </w:pPr>
      <w:r w:rsidRPr="00987DA8">
        <w:rPr>
          <w:sz w:val="24"/>
          <w:szCs w:val="24"/>
          <w:lang w:bidi="ar-SA"/>
        </w:rPr>
        <w:t>Perform client intake and enrollment paperwork and</w:t>
      </w:r>
      <w:r w:rsidRPr="00987DA8">
        <w:rPr>
          <w:spacing w:val="-10"/>
          <w:sz w:val="24"/>
          <w:szCs w:val="24"/>
          <w:lang w:bidi="ar-SA"/>
        </w:rPr>
        <w:t xml:space="preserve"> </w:t>
      </w:r>
      <w:r w:rsidRPr="00987DA8">
        <w:rPr>
          <w:sz w:val="24"/>
          <w:szCs w:val="24"/>
          <w:lang w:bidi="ar-SA"/>
        </w:rPr>
        <w:t>documentation.</w:t>
      </w:r>
    </w:p>
    <w:p w:rsidR="00987DA8" w:rsidRPr="00987DA8" w:rsidRDefault="00987DA8" w:rsidP="00987DA8">
      <w:pPr>
        <w:numPr>
          <w:ilvl w:val="0"/>
          <w:numId w:val="8"/>
        </w:numPr>
        <w:tabs>
          <w:tab w:val="left" w:pos="1601"/>
        </w:tabs>
        <w:spacing w:before="2" w:line="293" w:lineRule="exact"/>
        <w:rPr>
          <w:sz w:val="24"/>
          <w:szCs w:val="24"/>
          <w:lang w:bidi="ar-SA"/>
        </w:rPr>
      </w:pPr>
      <w:r w:rsidRPr="00987DA8">
        <w:rPr>
          <w:sz w:val="24"/>
          <w:szCs w:val="24"/>
          <w:lang w:bidi="ar-SA"/>
        </w:rPr>
        <w:t>Complete routine client re-enrollment paperwork and</w:t>
      </w:r>
      <w:r w:rsidRPr="00987DA8">
        <w:rPr>
          <w:spacing w:val="-10"/>
          <w:sz w:val="24"/>
          <w:szCs w:val="24"/>
          <w:lang w:bidi="ar-SA"/>
        </w:rPr>
        <w:t xml:space="preserve"> </w:t>
      </w:r>
      <w:r w:rsidRPr="00987DA8">
        <w:rPr>
          <w:sz w:val="24"/>
          <w:szCs w:val="24"/>
          <w:lang w:bidi="ar-SA"/>
        </w:rPr>
        <w:t>documentation.</w:t>
      </w:r>
    </w:p>
    <w:p w:rsidR="00987DA8" w:rsidRPr="00987DA8" w:rsidRDefault="00987DA8" w:rsidP="00987DA8">
      <w:pPr>
        <w:numPr>
          <w:ilvl w:val="0"/>
          <w:numId w:val="8"/>
        </w:numPr>
        <w:tabs>
          <w:tab w:val="left" w:pos="1601"/>
        </w:tabs>
        <w:spacing w:before="5" w:line="235" w:lineRule="auto"/>
        <w:ind w:right="253"/>
        <w:rPr>
          <w:sz w:val="24"/>
          <w:szCs w:val="24"/>
          <w:lang w:bidi="ar-SA"/>
        </w:rPr>
      </w:pPr>
      <w:r w:rsidRPr="00987DA8">
        <w:rPr>
          <w:w w:val="110"/>
          <w:sz w:val="24"/>
          <w:szCs w:val="24"/>
          <w:lang w:bidi="ar-SA"/>
        </w:rPr>
        <w:t>Refer and link clients to appropriate services within the system of care.</w:t>
      </w:r>
    </w:p>
    <w:p w:rsidR="00987DA8" w:rsidRPr="00987DA8" w:rsidRDefault="00987DA8" w:rsidP="00987DA8">
      <w:pPr>
        <w:numPr>
          <w:ilvl w:val="0"/>
          <w:numId w:val="8"/>
        </w:numPr>
        <w:tabs>
          <w:tab w:val="left" w:pos="1601"/>
        </w:tabs>
        <w:spacing w:line="293" w:lineRule="exact"/>
        <w:rPr>
          <w:sz w:val="24"/>
          <w:lang w:bidi="ar-SA"/>
        </w:rPr>
      </w:pPr>
      <w:r w:rsidRPr="00987DA8">
        <w:rPr>
          <w:sz w:val="24"/>
          <w:lang w:bidi="ar-SA"/>
        </w:rPr>
        <w:t>Market HIV case management services in the</w:t>
      </w:r>
      <w:r w:rsidRPr="00987DA8">
        <w:rPr>
          <w:spacing w:val="-2"/>
          <w:sz w:val="24"/>
          <w:lang w:bidi="ar-SA"/>
        </w:rPr>
        <w:t xml:space="preserve"> </w:t>
      </w:r>
      <w:r w:rsidRPr="00987DA8">
        <w:rPr>
          <w:sz w:val="24"/>
          <w:lang w:bidi="ar-SA"/>
        </w:rPr>
        <w:t>community.</w:t>
      </w:r>
    </w:p>
    <w:p w:rsidR="00987DA8" w:rsidRPr="00987DA8" w:rsidRDefault="00987DA8" w:rsidP="00987DA8">
      <w:pPr>
        <w:numPr>
          <w:ilvl w:val="0"/>
          <w:numId w:val="8"/>
        </w:numPr>
        <w:spacing w:line="274" w:lineRule="exact"/>
        <w:outlineLvl w:val="1"/>
        <w:rPr>
          <w:bCs/>
          <w:sz w:val="24"/>
          <w:szCs w:val="24"/>
          <w:lang w:bidi="ar-SA"/>
        </w:rPr>
      </w:pPr>
      <w:r w:rsidRPr="00987DA8">
        <w:rPr>
          <w:bCs/>
          <w:sz w:val="24"/>
          <w:szCs w:val="24"/>
          <w:lang w:bidi="ar-SA"/>
        </w:rPr>
        <w:t>Build capacity for HIV case management services at CNCHD.</w:t>
      </w:r>
    </w:p>
    <w:p w:rsidR="00987DA8" w:rsidRPr="00987DA8" w:rsidRDefault="00987DA8" w:rsidP="00987DA8">
      <w:pPr>
        <w:numPr>
          <w:ilvl w:val="0"/>
          <w:numId w:val="8"/>
        </w:numPr>
        <w:tabs>
          <w:tab w:val="left" w:pos="1601"/>
        </w:tabs>
        <w:spacing w:before="2" w:line="293" w:lineRule="exact"/>
        <w:rPr>
          <w:sz w:val="24"/>
          <w:lang w:bidi="ar-SA"/>
        </w:rPr>
      </w:pPr>
      <w:r w:rsidRPr="00987DA8">
        <w:rPr>
          <w:sz w:val="24"/>
          <w:lang w:bidi="ar-SA"/>
        </w:rPr>
        <w:t>Attendance at/networking with peer support</w:t>
      </w:r>
      <w:r w:rsidRPr="00987DA8">
        <w:rPr>
          <w:spacing w:val="-1"/>
          <w:sz w:val="24"/>
          <w:lang w:bidi="ar-SA"/>
        </w:rPr>
        <w:t xml:space="preserve"> </w:t>
      </w:r>
      <w:r w:rsidRPr="00987DA8">
        <w:rPr>
          <w:sz w:val="24"/>
          <w:lang w:bidi="ar-SA"/>
        </w:rPr>
        <w:t>groups</w:t>
      </w:r>
    </w:p>
    <w:p w:rsidR="00987DA8" w:rsidRPr="00987DA8" w:rsidRDefault="00987DA8" w:rsidP="00987DA8">
      <w:pPr>
        <w:numPr>
          <w:ilvl w:val="0"/>
          <w:numId w:val="8"/>
        </w:numPr>
        <w:tabs>
          <w:tab w:val="left" w:pos="1601"/>
        </w:tabs>
        <w:spacing w:line="293" w:lineRule="exact"/>
        <w:rPr>
          <w:sz w:val="24"/>
          <w:lang w:bidi="ar-SA"/>
        </w:rPr>
      </w:pPr>
      <w:r w:rsidRPr="00987DA8">
        <w:rPr>
          <w:sz w:val="24"/>
          <w:lang w:bidi="ar-SA"/>
        </w:rPr>
        <w:t>Adhere to professional boundaries for case manager and</w:t>
      </w:r>
      <w:r w:rsidRPr="00987DA8">
        <w:rPr>
          <w:spacing w:val="-3"/>
          <w:sz w:val="24"/>
          <w:lang w:bidi="ar-SA"/>
        </w:rPr>
        <w:t xml:space="preserve"> </w:t>
      </w:r>
      <w:r w:rsidRPr="00987DA8">
        <w:rPr>
          <w:sz w:val="24"/>
          <w:lang w:bidi="ar-SA"/>
        </w:rPr>
        <w:t>client.</w:t>
      </w:r>
    </w:p>
    <w:p w:rsidR="00987DA8" w:rsidRPr="00987DA8" w:rsidRDefault="00987DA8" w:rsidP="00987DA8">
      <w:pPr>
        <w:numPr>
          <w:ilvl w:val="0"/>
          <w:numId w:val="8"/>
        </w:numPr>
        <w:tabs>
          <w:tab w:val="left" w:pos="1601"/>
        </w:tabs>
        <w:spacing w:line="294" w:lineRule="exact"/>
        <w:rPr>
          <w:sz w:val="24"/>
          <w:lang w:bidi="ar-SA"/>
        </w:rPr>
      </w:pPr>
      <w:r w:rsidRPr="00987DA8">
        <w:rPr>
          <w:sz w:val="24"/>
          <w:lang w:bidi="ar-SA"/>
        </w:rPr>
        <w:t>Participate and help facilitate CNCHD CARE Fair.</w:t>
      </w:r>
    </w:p>
    <w:p w:rsidR="00987DA8" w:rsidRPr="00441E2F" w:rsidRDefault="00987DA8" w:rsidP="00987DA8">
      <w:pPr>
        <w:widowControl/>
        <w:autoSpaceDE/>
        <w:autoSpaceDN/>
        <w:rPr>
          <w:rFonts w:cs="Arial"/>
          <w:sz w:val="24"/>
          <w:szCs w:val="24"/>
          <w:lang w:bidi="ar-SA"/>
        </w:rPr>
      </w:pPr>
    </w:p>
    <w:p w:rsidR="00441E2F" w:rsidRPr="00441E2F" w:rsidRDefault="00441E2F" w:rsidP="00441E2F">
      <w:pPr>
        <w:widowControl/>
        <w:autoSpaceDE/>
        <w:autoSpaceDN/>
        <w:rPr>
          <w:rFonts w:cs="Arial"/>
          <w:sz w:val="24"/>
          <w:szCs w:val="24"/>
          <w:lang w:bidi="ar-SA"/>
        </w:rPr>
      </w:pPr>
    </w:p>
    <w:p w:rsidR="00441E2F" w:rsidRPr="00441E2F" w:rsidRDefault="00441E2F" w:rsidP="00441E2F">
      <w:pPr>
        <w:keepNext/>
        <w:widowControl/>
        <w:autoSpaceDE/>
        <w:autoSpaceDN/>
        <w:ind w:firstLine="540"/>
        <w:outlineLvl w:val="2"/>
        <w:rPr>
          <w:rFonts w:cs="Arial"/>
          <w:b/>
          <w:bCs/>
          <w:sz w:val="24"/>
          <w:szCs w:val="24"/>
          <w:lang w:bidi="ar-SA"/>
        </w:rPr>
      </w:pPr>
      <w:r w:rsidRPr="00441E2F">
        <w:rPr>
          <w:rFonts w:cs="Arial"/>
          <w:b/>
          <w:bCs/>
          <w:sz w:val="24"/>
          <w:szCs w:val="24"/>
          <w:lang w:bidi="ar-SA"/>
        </w:rPr>
        <w:t>Minimum Qualifications:</w:t>
      </w:r>
    </w:p>
    <w:p w:rsidR="00441E2F" w:rsidRPr="00441E2F" w:rsidRDefault="00441E2F" w:rsidP="00441E2F">
      <w:pPr>
        <w:widowControl/>
        <w:autoSpaceDE/>
        <w:autoSpaceDN/>
        <w:rPr>
          <w:rFonts w:cs="Arial"/>
          <w:b/>
          <w:bCs/>
          <w:sz w:val="24"/>
          <w:szCs w:val="24"/>
          <w:lang w:bidi="ar-SA"/>
        </w:rPr>
      </w:pP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Bachelor’s Degree from accredited school.</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Reliable, self-directed, and detail oriented.</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Excellent written and verbal communication skills.</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Successfully completing medical evaluation on hire</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Successfully completing immunization review on hire</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Successfully completing drug screening on hire</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Successfully completing Background and Central Registry Check</w:t>
      </w:r>
    </w:p>
    <w:p w:rsidR="00441E2F" w:rsidRPr="00441E2F" w:rsidRDefault="00441E2F" w:rsidP="00441E2F">
      <w:pPr>
        <w:widowControl/>
        <w:numPr>
          <w:ilvl w:val="0"/>
          <w:numId w:val="5"/>
        </w:numPr>
        <w:autoSpaceDE/>
        <w:autoSpaceDN/>
        <w:rPr>
          <w:rFonts w:cs="Arial"/>
          <w:sz w:val="24"/>
          <w:szCs w:val="24"/>
          <w:lang w:bidi="ar-SA"/>
        </w:rPr>
      </w:pPr>
      <w:r w:rsidRPr="00441E2F">
        <w:rPr>
          <w:rFonts w:cs="Arial"/>
          <w:sz w:val="24"/>
          <w:szCs w:val="24"/>
          <w:lang w:bidi="ar-SA"/>
        </w:rPr>
        <w:t xml:space="preserve">Possess a valid State of </w:t>
      </w:r>
      <w:smartTag w:uri="urn:schemas-microsoft-com:office:smarttags" w:element="State">
        <w:smartTag w:uri="urn:schemas-microsoft-com:office:smarttags" w:element="place">
          <w:r w:rsidRPr="00441E2F">
            <w:rPr>
              <w:rFonts w:cs="Arial"/>
              <w:sz w:val="24"/>
              <w:szCs w:val="24"/>
              <w:lang w:bidi="ar-SA"/>
            </w:rPr>
            <w:t>Wyoming</w:t>
          </w:r>
        </w:smartTag>
      </w:smartTag>
      <w:r w:rsidRPr="00441E2F">
        <w:rPr>
          <w:rFonts w:cs="Arial"/>
          <w:sz w:val="24"/>
          <w:szCs w:val="24"/>
          <w:lang w:bidi="ar-SA"/>
        </w:rPr>
        <w:t xml:space="preserve"> driver’s license</w:t>
      </w:r>
    </w:p>
    <w:p w:rsidR="00441E2F" w:rsidRPr="00441E2F" w:rsidRDefault="00441E2F" w:rsidP="00441E2F">
      <w:pPr>
        <w:widowControl/>
        <w:autoSpaceDE/>
        <w:autoSpaceDN/>
        <w:ind w:left="720"/>
        <w:rPr>
          <w:rFonts w:cs="Arial"/>
          <w:sz w:val="24"/>
          <w:szCs w:val="24"/>
          <w:lang w:bidi="ar-SA"/>
        </w:rPr>
      </w:pPr>
    </w:p>
    <w:p w:rsidR="00441E2F" w:rsidRDefault="00441E2F" w:rsidP="00441E2F">
      <w:pPr>
        <w:keepNext/>
        <w:widowControl/>
        <w:autoSpaceDE/>
        <w:autoSpaceDN/>
        <w:ind w:firstLine="720"/>
        <w:outlineLvl w:val="2"/>
        <w:rPr>
          <w:rFonts w:cs="Arial"/>
          <w:b/>
          <w:bCs/>
          <w:sz w:val="24"/>
          <w:szCs w:val="24"/>
          <w:lang w:bidi="ar-SA"/>
        </w:rPr>
      </w:pPr>
    </w:p>
    <w:p w:rsidR="00441E2F" w:rsidRPr="00441E2F" w:rsidRDefault="00441E2F" w:rsidP="00441E2F">
      <w:pPr>
        <w:keepNext/>
        <w:widowControl/>
        <w:autoSpaceDE/>
        <w:autoSpaceDN/>
        <w:ind w:firstLine="720"/>
        <w:outlineLvl w:val="2"/>
        <w:rPr>
          <w:rFonts w:cs="Arial"/>
          <w:b/>
          <w:bCs/>
          <w:sz w:val="24"/>
          <w:szCs w:val="24"/>
          <w:lang w:bidi="ar-SA"/>
        </w:rPr>
      </w:pPr>
      <w:r w:rsidRPr="00441E2F">
        <w:rPr>
          <w:rFonts w:cs="Arial"/>
          <w:b/>
          <w:bCs/>
          <w:sz w:val="24"/>
          <w:szCs w:val="24"/>
          <w:lang w:bidi="ar-SA"/>
        </w:rPr>
        <w:t>Preferred Qualifications:</w:t>
      </w:r>
    </w:p>
    <w:p w:rsidR="00441E2F" w:rsidRPr="00441E2F" w:rsidRDefault="00441E2F" w:rsidP="00441E2F">
      <w:pPr>
        <w:widowControl/>
        <w:autoSpaceDE/>
        <w:autoSpaceDN/>
        <w:rPr>
          <w:rFonts w:cs="Arial"/>
          <w:sz w:val="24"/>
          <w:szCs w:val="24"/>
          <w:lang w:bidi="ar-SA"/>
        </w:rPr>
      </w:pPr>
    </w:p>
    <w:p w:rsidR="00441E2F" w:rsidRPr="00441E2F" w:rsidRDefault="00441E2F" w:rsidP="00441E2F">
      <w:pPr>
        <w:widowControl/>
        <w:autoSpaceDE/>
        <w:autoSpaceDN/>
        <w:ind w:left="420"/>
        <w:rPr>
          <w:rFonts w:cs="Arial"/>
          <w:sz w:val="24"/>
          <w:szCs w:val="24"/>
          <w:lang w:bidi="ar-SA"/>
        </w:rPr>
      </w:pPr>
      <w:r w:rsidRPr="00441E2F">
        <w:rPr>
          <w:rFonts w:cs="Arial"/>
          <w:sz w:val="24"/>
          <w:szCs w:val="24"/>
          <w:lang w:bidi="ar-SA"/>
        </w:rPr>
        <w:t>A Bachelor</w:t>
      </w:r>
      <w:r>
        <w:rPr>
          <w:rFonts w:cs="Arial"/>
          <w:sz w:val="24"/>
          <w:szCs w:val="24"/>
          <w:lang w:bidi="ar-SA"/>
        </w:rPr>
        <w:t>’</w:t>
      </w:r>
      <w:r w:rsidRPr="00441E2F">
        <w:rPr>
          <w:rFonts w:cs="Arial"/>
          <w:sz w:val="24"/>
          <w:szCs w:val="24"/>
          <w:lang w:bidi="ar-SA"/>
        </w:rPr>
        <w:t xml:space="preserve">s degree </w:t>
      </w:r>
      <w:r>
        <w:rPr>
          <w:rFonts w:cs="Arial"/>
          <w:sz w:val="24"/>
          <w:szCs w:val="24"/>
          <w:lang w:bidi="ar-SA"/>
        </w:rPr>
        <w:t>is required, a Master’</w:t>
      </w:r>
      <w:r w:rsidRPr="00441E2F">
        <w:rPr>
          <w:rFonts w:cs="Arial"/>
          <w:sz w:val="24"/>
          <w:szCs w:val="24"/>
          <w:lang w:bidi="ar-SA"/>
        </w:rPr>
        <w:t>s degree is preferred, plus three years of related</w:t>
      </w:r>
      <w:r>
        <w:rPr>
          <w:rFonts w:cs="Arial"/>
          <w:sz w:val="24"/>
          <w:szCs w:val="24"/>
          <w:lang w:bidi="ar-SA"/>
        </w:rPr>
        <w:t xml:space="preserve"> experiences</w:t>
      </w:r>
      <w:r w:rsidRPr="00441E2F">
        <w:rPr>
          <w:rFonts w:cs="Arial"/>
          <w:sz w:val="24"/>
          <w:szCs w:val="24"/>
          <w:lang w:bidi="ar-SA"/>
        </w:rPr>
        <w:t xml:space="preserve">.  </w:t>
      </w:r>
    </w:p>
    <w:p w:rsidR="00441E2F" w:rsidRPr="00441E2F" w:rsidRDefault="00441E2F" w:rsidP="00441E2F">
      <w:pPr>
        <w:widowControl/>
        <w:autoSpaceDE/>
        <w:autoSpaceDN/>
        <w:rPr>
          <w:rFonts w:cs="Arial"/>
          <w:sz w:val="24"/>
          <w:szCs w:val="24"/>
          <w:lang w:bidi="ar-SA"/>
        </w:rPr>
      </w:pPr>
    </w:p>
    <w:p w:rsidR="00441E2F" w:rsidRPr="00441E2F" w:rsidRDefault="00441E2F" w:rsidP="00441E2F">
      <w:pPr>
        <w:keepNext/>
        <w:widowControl/>
        <w:autoSpaceDE/>
        <w:autoSpaceDN/>
        <w:ind w:firstLine="720"/>
        <w:outlineLvl w:val="2"/>
        <w:rPr>
          <w:rFonts w:cs="Arial"/>
          <w:b/>
          <w:bCs/>
          <w:sz w:val="24"/>
          <w:szCs w:val="24"/>
          <w:lang w:bidi="ar-SA"/>
        </w:rPr>
      </w:pPr>
      <w:r w:rsidRPr="00441E2F">
        <w:rPr>
          <w:rFonts w:cs="Arial"/>
          <w:b/>
          <w:bCs/>
          <w:sz w:val="24"/>
          <w:szCs w:val="24"/>
          <w:lang w:bidi="ar-SA"/>
        </w:rPr>
        <w:t>Knowledge, Skills, and Abilities</w:t>
      </w:r>
    </w:p>
    <w:p w:rsidR="00441E2F" w:rsidRPr="00441E2F" w:rsidRDefault="00441E2F" w:rsidP="00441E2F">
      <w:pPr>
        <w:widowControl/>
        <w:autoSpaceDE/>
        <w:autoSpaceDN/>
        <w:rPr>
          <w:rFonts w:cs="Arial"/>
          <w:sz w:val="24"/>
          <w:szCs w:val="24"/>
          <w:lang w:bidi="ar-SA"/>
        </w:rPr>
      </w:pP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Ability to work independently, as well as a team member.</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Proficient computer skills.</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Proficient computer skills.</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Ability to follow written and oral instructions.</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Ability to complete routine task independently.</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Ability to lift forty pounds from floor to waist level.</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Ability to withstand hours of standing, walking, bending, stooping and lifting.</w:t>
      </w:r>
    </w:p>
    <w:p w:rsidR="00441E2F" w:rsidRPr="00441E2F" w:rsidRDefault="00441E2F" w:rsidP="00441E2F">
      <w:pPr>
        <w:widowControl/>
        <w:numPr>
          <w:ilvl w:val="0"/>
          <w:numId w:val="7"/>
        </w:numPr>
        <w:autoSpaceDE/>
        <w:autoSpaceDN/>
        <w:rPr>
          <w:rFonts w:cs="Arial"/>
          <w:sz w:val="24"/>
          <w:szCs w:val="24"/>
          <w:lang w:bidi="ar-SA"/>
        </w:rPr>
      </w:pPr>
      <w:r w:rsidRPr="00441E2F">
        <w:rPr>
          <w:rFonts w:cs="Arial"/>
          <w:sz w:val="24"/>
          <w:szCs w:val="24"/>
          <w:lang w:bidi="ar-SA"/>
        </w:rPr>
        <w:t>Read, write and speak English</w:t>
      </w:r>
    </w:p>
    <w:p w:rsidR="00441E2F" w:rsidRPr="00441E2F" w:rsidRDefault="00441E2F" w:rsidP="00441E2F">
      <w:pPr>
        <w:keepNext/>
        <w:widowControl/>
        <w:autoSpaceDE/>
        <w:autoSpaceDN/>
        <w:outlineLvl w:val="2"/>
        <w:rPr>
          <w:rFonts w:cs="Arial"/>
          <w:b/>
          <w:bCs/>
          <w:sz w:val="24"/>
          <w:szCs w:val="24"/>
          <w:lang w:bidi="ar-SA"/>
        </w:rPr>
      </w:pPr>
    </w:p>
    <w:p w:rsidR="00441E2F" w:rsidRPr="00441E2F" w:rsidRDefault="00441E2F" w:rsidP="00441E2F">
      <w:pPr>
        <w:keepNext/>
        <w:widowControl/>
        <w:autoSpaceDE/>
        <w:autoSpaceDN/>
        <w:ind w:firstLine="720"/>
        <w:outlineLvl w:val="2"/>
        <w:rPr>
          <w:rFonts w:cs="Arial"/>
          <w:b/>
          <w:bCs/>
          <w:sz w:val="24"/>
          <w:szCs w:val="24"/>
          <w:lang w:bidi="ar-SA"/>
        </w:rPr>
      </w:pPr>
      <w:r w:rsidRPr="00441E2F">
        <w:rPr>
          <w:rFonts w:cs="Arial"/>
          <w:b/>
          <w:bCs/>
          <w:sz w:val="24"/>
          <w:szCs w:val="24"/>
          <w:lang w:bidi="ar-SA"/>
        </w:rPr>
        <w:t>ADA Essential Requirements</w:t>
      </w:r>
    </w:p>
    <w:p w:rsidR="00441E2F" w:rsidRPr="00441E2F" w:rsidRDefault="00441E2F" w:rsidP="00441E2F">
      <w:pPr>
        <w:widowControl/>
        <w:autoSpaceDE/>
        <w:autoSpaceDN/>
        <w:rPr>
          <w:rFonts w:cs="Arial"/>
          <w:b/>
          <w:bCs/>
          <w:sz w:val="24"/>
          <w:szCs w:val="24"/>
          <w:lang w:bidi="ar-SA"/>
        </w:rPr>
      </w:pPr>
    </w:p>
    <w:p w:rsidR="00441E2F" w:rsidRPr="00441E2F" w:rsidRDefault="00441E2F" w:rsidP="00441E2F">
      <w:pPr>
        <w:widowControl/>
        <w:numPr>
          <w:ilvl w:val="0"/>
          <w:numId w:val="3"/>
        </w:numPr>
        <w:tabs>
          <w:tab w:val="num" w:pos="720"/>
        </w:tabs>
        <w:autoSpaceDE/>
        <w:autoSpaceDN/>
        <w:rPr>
          <w:rFonts w:cs="Arial"/>
          <w:sz w:val="24"/>
          <w:szCs w:val="24"/>
          <w:lang w:bidi="ar-SA"/>
        </w:rPr>
      </w:pPr>
      <w:r w:rsidRPr="00441E2F">
        <w:rPr>
          <w:rFonts w:cs="Arial"/>
          <w:sz w:val="24"/>
          <w:szCs w:val="24"/>
          <w:lang w:bidi="ar-SA"/>
        </w:rPr>
        <w:t>Must possess manual dexterity, good hand/eye coordination</w:t>
      </w:r>
    </w:p>
    <w:p w:rsidR="00441E2F" w:rsidRPr="00441E2F" w:rsidRDefault="00441E2F" w:rsidP="00441E2F">
      <w:pPr>
        <w:widowControl/>
        <w:numPr>
          <w:ilvl w:val="0"/>
          <w:numId w:val="3"/>
        </w:numPr>
        <w:tabs>
          <w:tab w:val="num" w:pos="720"/>
        </w:tabs>
        <w:autoSpaceDE/>
        <w:autoSpaceDN/>
        <w:rPr>
          <w:rFonts w:cs="Arial"/>
          <w:sz w:val="24"/>
          <w:szCs w:val="24"/>
          <w:lang w:bidi="ar-SA"/>
        </w:rPr>
      </w:pPr>
      <w:r w:rsidRPr="00441E2F">
        <w:rPr>
          <w:rFonts w:cs="Arial"/>
          <w:sz w:val="24"/>
          <w:szCs w:val="24"/>
          <w:lang w:bidi="ar-SA"/>
        </w:rPr>
        <w:t xml:space="preserve">Vision adequate for daily work, corrected vision of 20/40 on the </w:t>
      </w:r>
      <w:proofErr w:type="spellStart"/>
      <w:r w:rsidRPr="00441E2F">
        <w:rPr>
          <w:rFonts w:cs="Arial"/>
          <w:sz w:val="24"/>
          <w:szCs w:val="24"/>
          <w:lang w:bidi="ar-SA"/>
        </w:rPr>
        <w:t>Sneller</w:t>
      </w:r>
      <w:proofErr w:type="spellEnd"/>
      <w:r w:rsidRPr="00441E2F">
        <w:rPr>
          <w:rFonts w:cs="Arial"/>
          <w:sz w:val="24"/>
          <w:szCs w:val="24"/>
          <w:lang w:bidi="ar-SA"/>
        </w:rPr>
        <w:t xml:space="preserve"> scale</w:t>
      </w:r>
    </w:p>
    <w:p w:rsidR="00441E2F" w:rsidRPr="00441E2F" w:rsidRDefault="00441E2F" w:rsidP="00441E2F">
      <w:pPr>
        <w:widowControl/>
        <w:numPr>
          <w:ilvl w:val="0"/>
          <w:numId w:val="3"/>
        </w:numPr>
        <w:tabs>
          <w:tab w:val="num" w:pos="720"/>
        </w:tabs>
        <w:autoSpaceDE/>
        <w:autoSpaceDN/>
        <w:rPr>
          <w:rFonts w:cs="Arial"/>
          <w:sz w:val="24"/>
          <w:szCs w:val="24"/>
          <w:lang w:bidi="ar-SA"/>
        </w:rPr>
      </w:pPr>
      <w:r w:rsidRPr="00441E2F">
        <w:rPr>
          <w:rFonts w:cs="Arial"/>
          <w:sz w:val="24"/>
          <w:szCs w:val="24"/>
          <w:lang w:bidi="ar-SA"/>
        </w:rPr>
        <w:t>Hearing adequate for daily work, corrected hearing of 30 decibels on the 1000, 2000 frequency scale.</w:t>
      </w:r>
    </w:p>
    <w:p w:rsidR="00441E2F" w:rsidRPr="00441E2F" w:rsidRDefault="00441E2F" w:rsidP="00441E2F">
      <w:pPr>
        <w:widowControl/>
        <w:numPr>
          <w:ilvl w:val="0"/>
          <w:numId w:val="3"/>
        </w:numPr>
        <w:tabs>
          <w:tab w:val="num" w:pos="720"/>
        </w:tabs>
        <w:autoSpaceDE/>
        <w:autoSpaceDN/>
        <w:rPr>
          <w:rFonts w:cs="Arial"/>
          <w:sz w:val="24"/>
          <w:szCs w:val="24"/>
          <w:lang w:bidi="ar-SA"/>
        </w:rPr>
      </w:pPr>
      <w:r w:rsidRPr="00441E2F">
        <w:rPr>
          <w:rFonts w:cs="Arial"/>
          <w:sz w:val="24"/>
          <w:szCs w:val="24"/>
          <w:lang w:bidi="ar-SA"/>
        </w:rPr>
        <w:t>Operate vehicle for travel in conducting work requirements in a variety of setting</w:t>
      </w:r>
    </w:p>
    <w:p w:rsidR="00441E2F" w:rsidRPr="00441E2F" w:rsidRDefault="00441E2F" w:rsidP="00441E2F">
      <w:pPr>
        <w:widowControl/>
        <w:autoSpaceDE/>
        <w:autoSpaceDN/>
        <w:rPr>
          <w:rFonts w:cs="Arial"/>
          <w:sz w:val="24"/>
          <w:szCs w:val="24"/>
          <w:lang w:bidi="ar-SA"/>
        </w:rPr>
      </w:pPr>
    </w:p>
    <w:p w:rsidR="00987DA8" w:rsidRDefault="00987DA8" w:rsidP="00441E2F">
      <w:pPr>
        <w:widowControl/>
        <w:autoSpaceDE/>
        <w:autoSpaceDN/>
        <w:ind w:firstLine="720"/>
        <w:rPr>
          <w:rFonts w:cs="Arial"/>
          <w:sz w:val="24"/>
          <w:szCs w:val="24"/>
          <w:lang w:bidi="ar-SA"/>
        </w:rPr>
      </w:pPr>
    </w:p>
    <w:p w:rsidR="00441E2F" w:rsidRPr="00441E2F" w:rsidRDefault="00441E2F" w:rsidP="00441E2F">
      <w:pPr>
        <w:widowControl/>
        <w:autoSpaceDE/>
        <w:autoSpaceDN/>
        <w:ind w:firstLine="720"/>
        <w:rPr>
          <w:rFonts w:cs="Arial"/>
          <w:sz w:val="24"/>
          <w:szCs w:val="24"/>
          <w:lang w:bidi="ar-SA"/>
        </w:rPr>
      </w:pPr>
      <w:r w:rsidRPr="00441E2F">
        <w:rPr>
          <w:rFonts w:cs="Arial"/>
          <w:sz w:val="24"/>
          <w:szCs w:val="24"/>
          <w:lang w:bidi="ar-SA"/>
        </w:rPr>
        <w:lastRenderedPageBreak/>
        <w:t>Reasonable accommodations will be addressed, based on the Position Description.</w:t>
      </w:r>
    </w:p>
    <w:p w:rsidR="00987DA8" w:rsidRDefault="00987DA8" w:rsidP="00441E2F">
      <w:pPr>
        <w:keepNext/>
        <w:widowControl/>
        <w:autoSpaceDE/>
        <w:autoSpaceDN/>
        <w:ind w:firstLine="720"/>
        <w:outlineLvl w:val="2"/>
        <w:rPr>
          <w:rFonts w:cs="Arial"/>
          <w:b/>
          <w:bCs/>
          <w:sz w:val="24"/>
          <w:szCs w:val="24"/>
          <w:lang w:bidi="ar-SA"/>
        </w:rPr>
      </w:pPr>
    </w:p>
    <w:p w:rsidR="00441E2F" w:rsidRPr="00441E2F" w:rsidRDefault="00441E2F" w:rsidP="00441E2F">
      <w:pPr>
        <w:keepNext/>
        <w:widowControl/>
        <w:autoSpaceDE/>
        <w:autoSpaceDN/>
        <w:ind w:firstLine="720"/>
        <w:outlineLvl w:val="2"/>
        <w:rPr>
          <w:rFonts w:cs="Arial"/>
          <w:b/>
          <w:bCs/>
          <w:sz w:val="24"/>
          <w:szCs w:val="24"/>
          <w:lang w:bidi="ar-SA"/>
        </w:rPr>
      </w:pPr>
      <w:bookmarkStart w:id="0" w:name="_GoBack"/>
      <w:bookmarkEnd w:id="0"/>
      <w:r w:rsidRPr="00441E2F">
        <w:rPr>
          <w:rFonts w:cs="Arial"/>
          <w:b/>
          <w:bCs/>
          <w:sz w:val="24"/>
          <w:szCs w:val="24"/>
          <w:lang w:bidi="ar-SA"/>
        </w:rPr>
        <w:t>Potential Hazards Include</w:t>
      </w:r>
    </w:p>
    <w:p w:rsidR="00441E2F" w:rsidRPr="00441E2F" w:rsidRDefault="00441E2F" w:rsidP="00441E2F">
      <w:pPr>
        <w:widowControl/>
        <w:autoSpaceDE/>
        <w:autoSpaceDN/>
        <w:rPr>
          <w:rFonts w:cs="Arial"/>
          <w:b/>
          <w:bCs/>
          <w:sz w:val="24"/>
          <w:szCs w:val="24"/>
          <w:lang w:bidi="ar-SA"/>
        </w:rPr>
      </w:pPr>
    </w:p>
    <w:p w:rsidR="00441E2F" w:rsidRPr="00441E2F" w:rsidRDefault="00441E2F" w:rsidP="00441E2F">
      <w:pPr>
        <w:widowControl/>
        <w:numPr>
          <w:ilvl w:val="0"/>
          <w:numId w:val="4"/>
        </w:numPr>
        <w:tabs>
          <w:tab w:val="num" w:pos="720"/>
        </w:tabs>
        <w:autoSpaceDE/>
        <w:autoSpaceDN/>
        <w:rPr>
          <w:rFonts w:cs="Arial"/>
          <w:sz w:val="24"/>
          <w:szCs w:val="24"/>
          <w:lang w:bidi="ar-SA"/>
        </w:rPr>
      </w:pPr>
      <w:r w:rsidRPr="00441E2F">
        <w:rPr>
          <w:rFonts w:cs="Arial"/>
          <w:sz w:val="24"/>
          <w:szCs w:val="24"/>
          <w:lang w:bidi="ar-SA"/>
        </w:rPr>
        <w:t>Potential exposures to communicable disease from direct personal contact</w:t>
      </w:r>
    </w:p>
    <w:p w:rsidR="00441E2F" w:rsidRPr="00441E2F" w:rsidRDefault="00441E2F" w:rsidP="00441E2F">
      <w:pPr>
        <w:widowControl/>
        <w:numPr>
          <w:ilvl w:val="0"/>
          <w:numId w:val="4"/>
        </w:numPr>
        <w:tabs>
          <w:tab w:val="num" w:pos="720"/>
        </w:tabs>
        <w:autoSpaceDE/>
        <w:autoSpaceDN/>
        <w:rPr>
          <w:rFonts w:cs="Arial"/>
          <w:sz w:val="24"/>
          <w:szCs w:val="24"/>
          <w:lang w:bidi="ar-SA"/>
        </w:rPr>
      </w:pPr>
      <w:r w:rsidRPr="00441E2F">
        <w:rPr>
          <w:rFonts w:cs="Arial"/>
          <w:sz w:val="24"/>
          <w:szCs w:val="24"/>
          <w:lang w:bidi="ar-SA"/>
        </w:rPr>
        <w:t>Use of vehicles/and or motorized equipment</w:t>
      </w:r>
    </w:p>
    <w:p w:rsidR="00441E2F" w:rsidRPr="00441E2F" w:rsidRDefault="00441E2F" w:rsidP="00441E2F">
      <w:pPr>
        <w:widowControl/>
        <w:numPr>
          <w:ilvl w:val="0"/>
          <w:numId w:val="4"/>
        </w:numPr>
        <w:tabs>
          <w:tab w:val="num" w:pos="720"/>
        </w:tabs>
        <w:autoSpaceDE/>
        <w:autoSpaceDN/>
        <w:rPr>
          <w:rFonts w:cs="Arial"/>
          <w:sz w:val="24"/>
          <w:szCs w:val="24"/>
          <w:lang w:bidi="ar-SA"/>
        </w:rPr>
      </w:pPr>
      <w:r w:rsidRPr="00441E2F">
        <w:rPr>
          <w:rFonts w:cs="Arial"/>
          <w:sz w:val="24"/>
          <w:szCs w:val="24"/>
          <w:lang w:bidi="ar-SA"/>
        </w:rPr>
        <w:t>Unsanitary and or unsafe condition at client homes or outside work sites</w:t>
      </w:r>
    </w:p>
    <w:p w:rsidR="00441E2F" w:rsidRPr="00441E2F" w:rsidRDefault="00441E2F" w:rsidP="00441E2F">
      <w:pPr>
        <w:widowControl/>
        <w:numPr>
          <w:ilvl w:val="0"/>
          <w:numId w:val="4"/>
        </w:numPr>
        <w:tabs>
          <w:tab w:val="num" w:pos="720"/>
        </w:tabs>
        <w:autoSpaceDE/>
        <w:autoSpaceDN/>
        <w:rPr>
          <w:rFonts w:cs="Arial"/>
          <w:sz w:val="24"/>
          <w:szCs w:val="24"/>
          <w:lang w:bidi="ar-SA"/>
        </w:rPr>
      </w:pPr>
      <w:r w:rsidRPr="00441E2F">
        <w:rPr>
          <w:rFonts w:cs="Arial"/>
          <w:sz w:val="24"/>
          <w:szCs w:val="24"/>
          <w:lang w:bidi="ar-SA"/>
        </w:rPr>
        <w:t>Variety of environmental conditions at client homes/work sites</w:t>
      </w:r>
    </w:p>
    <w:p w:rsidR="00441E2F" w:rsidRPr="00441E2F" w:rsidRDefault="00441E2F" w:rsidP="00441E2F">
      <w:pPr>
        <w:widowControl/>
        <w:numPr>
          <w:ilvl w:val="0"/>
          <w:numId w:val="4"/>
        </w:numPr>
        <w:tabs>
          <w:tab w:val="num" w:pos="720"/>
        </w:tabs>
        <w:autoSpaceDE/>
        <w:autoSpaceDN/>
        <w:rPr>
          <w:rFonts w:cs="Arial"/>
          <w:sz w:val="24"/>
          <w:szCs w:val="24"/>
          <w:lang w:bidi="ar-SA"/>
        </w:rPr>
      </w:pPr>
      <w:r w:rsidRPr="00441E2F">
        <w:rPr>
          <w:rFonts w:cs="Arial"/>
          <w:sz w:val="24"/>
          <w:szCs w:val="24"/>
          <w:lang w:bidi="ar-SA"/>
        </w:rPr>
        <w:t>Unfriendly animals at client homes/work sites</w:t>
      </w:r>
    </w:p>
    <w:p w:rsidR="00EC2D0D" w:rsidRDefault="00441E2F" w:rsidP="00441E2F">
      <w:pPr>
        <w:pStyle w:val="BodyText"/>
        <w:numPr>
          <w:ilvl w:val="0"/>
          <w:numId w:val="4"/>
        </w:numPr>
        <w:spacing w:before="8"/>
        <w:rPr>
          <w:b/>
          <w:sz w:val="23"/>
        </w:rPr>
      </w:pPr>
      <w:r w:rsidRPr="00441E2F">
        <w:rPr>
          <w:rFonts w:cs="Arial"/>
          <w:lang w:bidi="ar-SA"/>
        </w:rPr>
        <w:t>Chemical agents may include reagents, sanitizers and other chemicals</w:t>
      </w:r>
    </w:p>
    <w:p w:rsidR="00EC2D0D" w:rsidRDefault="00EC2D0D">
      <w:pPr>
        <w:pStyle w:val="BodyText"/>
        <w:spacing w:before="5"/>
        <w:ind w:left="0" w:firstLine="0"/>
        <w:rPr>
          <w:sz w:val="22"/>
        </w:rPr>
      </w:pPr>
    </w:p>
    <w:p w:rsidR="00EC2D0D" w:rsidRDefault="005D6EE0">
      <w:pPr>
        <w:pStyle w:val="Heading2"/>
      </w:pPr>
      <w:r>
        <w:t>Performs Other Duties as Assigned</w:t>
      </w:r>
    </w:p>
    <w:p w:rsidR="00EC2D0D" w:rsidRDefault="00EC2D0D">
      <w:pPr>
        <w:pStyle w:val="BodyText"/>
        <w:spacing w:before="7"/>
        <w:ind w:left="0" w:firstLine="0"/>
        <w:rPr>
          <w:b/>
          <w:sz w:val="23"/>
        </w:rPr>
      </w:pPr>
    </w:p>
    <w:p w:rsidR="00EC2D0D" w:rsidRDefault="005D6EE0">
      <w:pPr>
        <w:pStyle w:val="BodyText"/>
        <w:ind w:left="880" w:right="855" w:firstLine="0"/>
      </w:pPr>
      <w:r>
        <w:t>The above statements describe the general duties, which constitute the work of this position and shall not be considered a detailed description of all the work requirements inherent to this position.</w:t>
      </w:r>
    </w:p>
    <w:p w:rsidR="00EC2D0D" w:rsidRDefault="00EC2D0D">
      <w:pPr>
        <w:pStyle w:val="BodyText"/>
        <w:spacing w:before="8"/>
        <w:ind w:left="0" w:firstLine="0"/>
        <w:rPr>
          <w:sz w:val="28"/>
        </w:rPr>
      </w:pPr>
    </w:p>
    <w:p w:rsidR="00EC2D0D" w:rsidRDefault="005D6EE0">
      <w:pPr>
        <w:pStyle w:val="Heading1"/>
        <w:ind w:left="880"/>
      </w:pPr>
      <w:r>
        <w:t>How to Apply:</w:t>
      </w:r>
    </w:p>
    <w:p w:rsidR="00EC2D0D" w:rsidRDefault="005D6EE0">
      <w:pPr>
        <w:pStyle w:val="BodyText"/>
        <w:spacing w:before="269"/>
        <w:ind w:left="880" w:right="855" w:firstLine="0"/>
      </w:pPr>
      <w:r>
        <w:t>Interested applicants must submit a letter of intent and resume or curriculum vitae to the Casper Natrona County Health Department. You may submit your letter of intent and resume/CV electronically or mail a hard copy to the following address:</w:t>
      </w:r>
    </w:p>
    <w:p w:rsidR="00EC2D0D" w:rsidRDefault="00EC2D0D">
      <w:pPr>
        <w:pStyle w:val="BodyText"/>
        <w:spacing w:before="1"/>
        <w:ind w:left="0" w:firstLine="0"/>
      </w:pPr>
    </w:p>
    <w:p w:rsidR="00BD6A52" w:rsidRDefault="00BD6A52">
      <w:pPr>
        <w:pStyle w:val="BodyText"/>
        <w:ind w:left="880" w:right="5161" w:firstLine="0"/>
      </w:pPr>
      <w:r>
        <w:t>Anna Kinder, M.S.OTR/L</w:t>
      </w:r>
      <w:r>
        <w:br/>
        <w:t>Executive Director</w:t>
      </w:r>
    </w:p>
    <w:p w:rsidR="00EC2D0D" w:rsidRDefault="00BD6A52">
      <w:pPr>
        <w:pStyle w:val="BodyText"/>
        <w:ind w:left="880" w:right="5161" w:firstLine="0"/>
      </w:pPr>
      <w:r>
        <w:t>Casper Natr</w:t>
      </w:r>
      <w:r w:rsidR="005D6EE0">
        <w:t>ona County Health Department 475 South Spruce Street</w:t>
      </w:r>
    </w:p>
    <w:p w:rsidR="00EC2D0D" w:rsidRDefault="005D6EE0">
      <w:pPr>
        <w:pStyle w:val="BodyText"/>
        <w:ind w:left="880" w:firstLine="0"/>
      </w:pPr>
      <w:r>
        <w:t>Casper, Wyoming 82601</w:t>
      </w:r>
    </w:p>
    <w:p w:rsidR="00EC2D0D" w:rsidRDefault="00441E2F">
      <w:pPr>
        <w:pStyle w:val="BodyText"/>
        <w:spacing w:before="72"/>
        <w:ind w:left="880" w:firstLine="0"/>
      </w:pPr>
      <w:r>
        <w:t>P</w:t>
      </w:r>
      <w:r w:rsidR="005D6EE0">
        <w:t>hone: (307) 577-97</w:t>
      </w:r>
      <w:r w:rsidR="00BD6A52">
        <w:t>22</w:t>
      </w:r>
    </w:p>
    <w:p w:rsidR="00EC2D0D" w:rsidRDefault="005D6EE0">
      <w:pPr>
        <w:pStyle w:val="BodyText"/>
        <w:ind w:left="880" w:firstLine="0"/>
      </w:pPr>
      <w:r>
        <w:t xml:space="preserve">Email:  akinder@cnchd.org </w:t>
      </w:r>
    </w:p>
    <w:p w:rsidR="00EC2D0D" w:rsidRDefault="005D6EE0">
      <w:pPr>
        <w:pStyle w:val="BodyText"/>
        <w:ind w:left="880" w:firstLine="0"/>
      </w:pPr>
      <w:r>
        <w:t>Website:</w:t>
      </w:r>
      <w:r>
        <w:rPr>
          <w:spacing w:val="59"/>
        </w:rPr>
        <w:t xml:space="preserve"> </w:t>
      </w:r>
      <w:hyperlink r:id="rId8">
        <w:r>
          <w:t>www.casperpublichealth.org</w:t>
        </w:r>
      </w:hyperlink>
    </w:p>
    <w:sectPr w:rsidR="00EC2D0D">
      <w:pgSz w:w="12240" w:h="15840"/>
      <w:pgMar w:top="1360" w:right="11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C59"/>
    <w:multiLevelType w:val="hybridMultilevel"/>
    <w:tmpl w:val="805A6B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93E3B54"/>
    <w:multiLevelType w:val="hybridMultilevel"/>
    <w:tmpl w:val="781E9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7C46C8"/>
    <w:multiLevelType w:val="hybridMultilevel"/>
    <w:tmpl w:val="6B7E2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A712B"/>
    <w:multiLevelType w:val="hybridMultilevel"/>
    <w:tmpl w:val="B0F2E7C2"/>
    <w:lvl w:ilvl="0" w:tplc="C0261F46">
      <w:numFmt w:val="bullet"/>
      <w:lvlText w:val=""/>
      <w:lvlJc w:val="left"/>
      <w:pPr>
        <w:ind w:left="1600" w:hanging="360"/>
      </w:pPr>
      <w:rPr>
        <w:rFonts w:ascii="Symbol" w:eastAsia="Symbol" w:hAnsi="Symbol" w:cs="Symbol" w:hint="default"/>
        <w:w w:val="100"/>
        <w:sz w:val="24"/>
        <w:szCs w:val="24"/>
        <w:lang w:val="en-US" w:eastAsia="en-US" w:bidi="en-US"/>
      </w:rPr>
    </w:lvl>
    <w:lvl w:ilvl="1" w:tplc="2DBA8C7E">
      <w:numFmt w:val="bullet"/>
      <w:lvlText w:val="•"/>
      <w:lvlJc w:val="left"/>
      <w:pPr>
        <w:ind w:left="2462" w:hanging="360"/>
      </w:pPr>
      <w:rPr>
        <w:rFonts w:hint="default"/>
        <w:lang w:val="en-US" w:eastAsia="en-US" w:bidi="en-US"/>
      </w:rPr>
    </w:lvl>
    <w:lvl w:ilvl="2" w:tplc="39B0A4A8">
      <w:numFmt w:val="bullet"/>
      <w:lvlText w:val="•"/>
      <w:lvlJc w:val="left"/>
      <w:pPr>
        <w:ind w:left="3324" w:hanging="360"/>
      </w:pPr>
      <w:rPr>
        <w:rFonts w:hint="default"/>
        <w:lang w:val="en-US" w:eastAsia="en-US" w:bidi="en-US"/>
      </w:rPr>
    </w:lvl>
    <w:lvl w:ilvl="3" w:tplc="422297BA">
      <w:numFmt w:val="bullet"/>
      <w:lvlText w:val="•"/>
      <w:lvlJc w:val="left"/>
      <w:pPr>
        <w:ind w:left="4186" w:hanging="360"/>
      </w:pPr>
      <w:rPr>
        <w:rFonts w:hint="default"/>
        <w:lang w:val="en-US" w:eastAsia="en-US" w:bidi="en-US"/>
      </w:rPr>
    </w:lvl>
    <w:lvl w:ilvl="4" w:tplc="35AC94BE">
      <w:numFmt w:val="bullet"/>
      <w:lvlText w:val="•"/>
      <w:lvlJc w:val="left"/>
      <w:pPr>
        <w:ind w:left="5048" w:hanging="360"/>
      </w:pPr>
      <w:rPr>
        <w:rFonts w:hint="default"/>
        <w:lang w:val="en-US" w:eastAsia="en-US" w:bidi="en-US"/>
      </w:rPr>
    </w:lvl>
    <w:lvl w:ilvl="5" w:tplc="C2A499A0">
      <w:numFmt w:val="bullet"/>
      <w:lvlText w:val="•"/>
      <w:lvlJc w:val="left"/>
      <w:pPr>
        <w:ind w:left="5910" w:hanging="360"/>
      </w:pPr>
      <w:rPr>
        <w:rFonts w:hint="default"/>
        <w:lang w:val="en-US" w:eastAsia="en-US" w:bidi="en-US"/>
      </w:rPr>
    </w:lvl>
    <w:lvl w:ilvl="6" w:tplc="F51A71CE">
      <w:numFmt w:val="bullet"/>
      <w:lvlText w:val="•"/>
      <w:lvlJc w:val="left"/>
      <w:pPr>
        <w:ind w:left="6772" w:hanging="360"/>
      </w:pPr>
      <w:rPr>
        <w:rFonts w:hint="default"/>
        <w:lang w:val="en-US" w:eastAsia="en-US" w:bidi="en-US"/>
      </w:rPr>
    </w:lvl>
    <w:lvl w:ilvl="7" w:tplc="5562FA04">
      <w:numFmt w:val="bullet"/>
      <w:lvlText w:val="•"/>
      <w:lvlJc w:val="left"/>
      <w:pPr>
        <w:ind w:left="7634" w:hanging="360"/>
      </w:pPr>
      <w:rPr>
        <w:rFonts w:hint="default"/>
        <w:lang w:val="en-US" w:eastAsia="en-US" w:bidi="en-US"/>
      </w:rPr>
    </w:lvl>
    <w:lvl w:ilvl="8" w:tplc="03B45546">
      <w:numFmt w:val="bullet"/>
      <w:lvlText w:val="•"/>
      <w:lvlJc w:val="left"/>
      <w:pPr>
        <w:ind w:left="8496" w:hanging="360"/>
      </w:pPr>
      <w:rPr>
        <w:rFonts w:hint="default"/>
        <w:lang w:val="en-US" w:eastAsia="en-US" w:bidi="en-US"/>
      </w:rPr>
    </w:lvl>
  </w:abstractNum>
  <w:abstractNum w:abstractNumId="4" w15:restartNumberingAfterBreak="0">
    <w:nsid w:val="57563D48"/>
    <w:multiLevelType w:val="hybridMultilevel"/>
    <w:tmpl w:val="6A4E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7380A"/>
    <w:multiLevelType w:val="hybridMultilevel"/>
    <w:tmpl w:val="7400869A"/>
    <w:lvl w:ilvl="0" w:tplc="2ADECC1C">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5E89737D"/>
    <w:multiLevelType w:val="hybridMultilevel"/>
    <w:tmpl w:val="88CC7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DD41011"/>
    <w:multiLevelType w:val="hybridMultilevel"/>
    <w:tmpl w:val="321A9DC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0D"/>
    <w:rsid w:val="00441E2F"/>
    <w:rsid w:val="005D6EE0"/>
    <w:rsid w:val="006132F1"/>
    <w:rsid w:val="007F38A5"/>
    <w:rsid w:val="00987DA8"/>
    <w:rsid w:val="00A05A43"/>
    <w:rsid w:val="00B5470C"/>
    <w:rsid w:val="00BD6A52"/>
    <w:rsid w:val="00EC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CA711D"/>
  <w15:docId w15:val="{415F2AC2-4D15-46CA-851E-7D729DDF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4"/>
      <w:outlineLvl w:val="0"/>
    </w:pPr>
    <w:rPr>
      <w:b/>
      <w:bCs/>
      <w:sz w:val="28"/>
      <w:szCs w:val="28"/>
    </w:rPr>
  </w:style>
  <w:style w:type="paragraph" w:styleId="Heading2">
    <w:name w:val="heading 2"/>
    <w:basedOn w:val="Normal"/>
    <w:uiPriority w:val="1"/>
    <w:qFormat/>
    <w:pPr>
      <w:ind w:left="880"/>
      <w:outlineLvl w:val="1"/>
    </w:pPr>
    <w:rPr>
      <w:b/>
      <w:bCs/>
      <w:sz w:val="24"/>
      <w:szCs w:val="24"/>
    </w:rPr>
  </w:style>
  <w:style w:type="paragraph" w:styleId="Heading3">
    <w:name w:val="heading 3"/>
    <w:basedOn w:val="Normal"/>
    <w:next w:val="Normal"/>
    <w:link w:val="Heading3Char"/>
    <w:uiPriority w:val="9"/>
    <w:semiHidden/>
    <w:unhideWhenUsed/>
    <w:qFormat/>
    <w:rsid w:val="00441E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0" w:hanging="360"/>
    </w:pPr>
    <w:rPr>
      <w:sz w:val="24"/>
      <w:szCs w:val="24"/>
    </w:rPr>
  </w:style>
  <w:style w:type="paragraph" w:styleId="ListParagraph">
    <w:name w:val="List Paragraph"/>
    <w:basedOn w:val="Normal"/>
    <w:uiPriority w:val="1"/>
    <w:qFormat/>
    <w:pPr>
      <w:spacing w:line="293" w:lineRule="exact"/>
      <w:ind w:left="1600" w:hanging="360"/>
    </w:pPr>
  </w:style>
  <w:style w:type="paragraph" w:customStyle="1" w:styleId="TableParagraph">
    <w:name w:val="Table Paragraph"/>
    <w:basedOn w:val="Normal"/>
    <w:uiPriority w:val="1"/>
    <w:qFormat/>
    <w:pPr>
      <w:spacing w:line="256" w:lineRule="exact"/>
      <w:ind w:left="134"/>
    </w:pPr>
  </w:style>
  <w:style w:type="character" w:styleId="Hyperlink">
    <w:name w:val="Hyperlink"/>
    <w:basedOn w:val="DefaultParagraphFont"/>
    <w:uiPriority w:val="99"/>
    <w:unhideWhenUsed/>
    <w:rsid w:val="00BD6A52"/>
    <w:rPr>
      <w:color w:val="0000FF" w:themeColor="hyperlink"/>
      <w:u w:val="single"/>
    </w:rPr>
  </w:style>
  <w:style w:type="character" w:customStyle="1" w:styleId="Heading3Char">
    <w:name w:val="Heading 3 Char"/>
    <w:basedOn w:val="DefaultParagraphFont"/>
    <w:link w:val="Heading3"/>
    <w:uiPriority w:val="9"/>
    <w:semiHidden/>
    <w:rsid w:val="00441E2F"/>
    <w:rPr>
      <w:rFonts w:asciiTheme="majorHAnsi" w:eastAsiaTheme="majorEastAsia" w:hAnsiTheme="majorHAnsi" w:cstheme="majorBidi"/>
      <w:color w:val="243F60" w:themeColor="accent1" w:themeShade="7F"/>
      <w:sz w:val="24"/>
      <w:szCs w:val="24"/>
      <w:lang w:bidi="en-US"/>
    </w:rPr>
  </w:style>
  <w:style w:type="paragraph" w:styleId="BodyTextIndent">
    <w:name w:val="Body Text Indent"/>
    <w:basedOn w:val="Normal"/>
    <w:link w:val="BodyTextIndentChar"/>
    <w:uiPriority w:val="99"/>
    <w:semiHidden/>
    <w:unhideWhenUsed/>
    <w:rsid w:val="00441E2F"/>
    <w:pPr>
      <w:spacing w:after="120"/>
      <w:ind w:left="360"/>
    </w:pPr>
  </w:style>
  <w:style w:type="character" w:customStyle="1" w:styleId="BodyTextIndentChar">
    <w:name w:val="Body Text Indent Char"/>
    <w:basedOn w:val="DefaultParagraphFont"/>
    <w:link w:val="BodyTextIndent"/>
    <w:uiPriority w:val="99"/>
    <w:semiHidden/>
    <w:rsid w:val="00441E2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sperpublichealth.org/" TargetMode="External"/><Relationship Id="rId3" Type="http://schemas.openxmlformats.org/officeDocument/2006/relationships/settings" Target="settings.xml"/><Relationship Id="rId7" Type="http://schemas.openxmlformats.org/officeDocument/2006/relationships/hyperlink" Target="http://www.casperpublic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of Casper-Natrona County Health Department_________________</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Casper-Natrona County Health Department_________________</dc:title>
  <dc:creator>Rhonda</dc:creator>
  <cp:lastModifiedBy>anna kinder</cp:lastModifiedBy>
  <cp:revision>2</cp:revision>
  <dcterms:created xsi:type="dcterms:W3CDTF">2021-06-14T19:00:00Z</dcterms:created>
  <dcterms:modified xsi:type="dcterms:W3CDTF">2021-06-14T19:00:00Z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Microsoft® Word 2013</vt:lpwstr>
  </property>
  <property fmtid="{D5CDD505-2E9C-101B-9397-08002B2CF9AE}" pid="4" name="LastSaved">
    <vt:filetime>2019-06-26T00:00:00Z</vt:filetime>
  </property>
</Properties>
</file>